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4E46E" w14:textId="77777777" w:rsidR="000D2B32" w:rsidRDefault="000D2B32" w:rsidP="000D2B32">
      <w:pPr>
        <w:tabs>
          <w:tab w:val="left" w:pos="6804"/>
        </w:tabs>
        <w:ind w:left="5529"/>
      </w:pPr>
      <w:r>
        <w:t>Valstybinių ir savivaldybių švietimo</w:t>
      </w:r>
    </w:p>
    <w:p w14:paraId="21DC0DEE" w14:textId="77777777" w:rsidR="000D2B32" w:rsidRDefault="000D2B32" w:rsidP="000D2B32">
      <w:pPr>
        <w:tabs>
          <w:tab w:val="left" w:pos="6804"/>
        </w:tabs>
        <w:ind w:left="5529"/>
      </w:pPr>
      <w:r>
        <w:t>įstaigų (išskyrus aukštąsias mokyklas)</w:t>
      </w:r>
    </w:p>
    <w:p w14:paraId="120F1F42" w14:textId="77777777" w:rsidR="000D2B32" w:rsidRDefault="000D2B32" w:rsidP="000D2B32">
      <w:pPr>
        <w:tabs>
          <w:tab w:val="left" w:pos="6804"/>
        </w:tabs>
        <w:ind w:left="5529"/>
      </w:pPr>
      <w:r>
        <w:t>vadovų, jų pavaduotojų ugdymui, ugdymą</w:t>
      </w:r>
    </w:p>
    <w:p w14:paraId="692ED881" w14:textId="77777777" w:rsidR="000D2B32" w:rsidRDefault="000D2B32" w:rsidP="000D2B32">
      <w:pPr>
        <w:tabs>
          <w:tab w:val="left" w:pos="6804"/>
        </w:tabs>
        <w:ind w:left="5529"/>
      </w:pPr>
      <w:r>
        <w:t>organizuojančių skyrių vedėjų veiklos</w:t>
      </w:r>
    </w:p>
    <w:p w14:paraId="4534A92D" w14:textId="77777777" w:rsidR="000D2B32" w:rsidRDefault="000D2B32" w:rsidP="000D2B32">
      <w:pPr>
        <w:tabs>
          <w:tab w:val="left" w:pos="6804"/>
        </w:tabs>
        <w:ind w:left="5529"/>
        <w:rPr>
          <w:szCs w:val="24"/>
          <w:lang w:eastAsia="lt-LT"/>
        </w:rPr>
      </w:pPr>
      <w:r>
        <w:t>vertinimo nuostatų</w:t>
      </w:r>
    </w:p>
    <w:p w14:paraId="104AF4CC" w14:textId="77777777" w:rsidR="000D2B32" w:rsidRDefault="000D2B32" w:rsidP="000D2B32">
      <w:pPr>
        <w:tabs>
          <w:tab w:val="left" w:pos="6804"/>
        </w:tabs>
        <w:ind w:left="5529"/>
        <w:rPr>
          <w:szCs w:val="24"/>
          <w:lang w:eastAsia="ar-SA"/>
        </w:rPr>
      </w:pPr>
      <w:r>
        <w:rPr>
          <w:szCs w:val="24"/>
          <w:lang w:eastAsia="ar-SA"/>
        </w:rPr>
        <w:t>1 priedas</w:t>
      </w:r>
    </w:p>
    <w:p w14:paraId="269DFA99" w14:textId="77777777" w:rsidR="000D2B32" w:rsidRDefault="000D2B32" w:rsidP="000D2B32">
      <w:pPr>
        <w:tabs>
          <w:tab w:val="left" w:pos="6237"/>
          <w:tab w:val="right" w:pos="8306"/>
        </w:tabs>
        <w:rPr>
          <w:szCs w:val="24"/>
        </w:rPr>
      </w:pPr>
    </w:p>
    <w:p w14:paraId="710D198E" w14:textId="0B88EC5C" w:rsidR="000D2B32" w:rsidRDefault="003416E8" w:rsidP="000D2B32">
      <w:pPr>
        <w:tabs>
          <w:tab w:val="left" w:pos="14656"/>
        </w:tabs>
        <w:jc w:val="center"/>
        <w:rPr>
          <w:b/>
          <w:bCs/>
          <w:szCs w:val="24"/>
          <w:lang w:eastAsia="lt-LT"/>
        </w:rPr>
      </w:pPr>
      <w:r w:rsidRPr="003416E8">
        <w:rPr>
          <w:b/>
          <w:bCs/>
          <w:szCs w:val="24"/>
          <w:lang w:eastAsia="lt-LT"/>
        </w:rPr>
        <w:t>KAUNO R. NEVERONIŲ GIMNAZIJA</w:t>
      </w:r>
    </w:p>
    <w:p w14:paraId="1EE03767" w14:textId="77777777" w:rsidR="000B081B" w:rsidRPr="003416E8" w:rsidRDefault="000B081B" w:rsidP="000D2B32">
      <w:pPr>
        <w:tabs>
          <w:tab w:val="left" w:pos="14656"/>
        </w:tabs>
        <w:jc w:val="center"/>
        <w:rPr>
          <w:b/>
          <w:bCs/>
          <w:szCs w:val="24"/>
          <w:lang w:eastAsia="lt-LT"/>
        </w:rPr>
      </w:pPr>
    </w:p>
    <w:p w14:paraId="21B8B0C9" w14:textId="1ABA23D1" w:rsidR="000D2B32" w:rsidRDefault="003416E8" w:rsidP="000D2B32">
      <w:pPr>
        <w:tabs>
          <w:tab w:val="left" w:pos="14656"/>
        </w:tabs>
        <w:jc w:val="center"/>
        <w:rPr>
          <w:b/>
          <w:bCs/>
          <w:szCs w:val="24"/>
          <w:lang w:eastAsia="lt-LT"/>
        </w:rPr>
      </w:pPr>
      <w:r w:rsidRPr="003416E8">
        <w:rPr>
          <w:b/>
          <w:bCs/>
          <w:szCs w:val="24"/>
          <w:lang w:eastAsia="lt-LT"/>
        </w:rPr>
        <w:t>DANGUOLĖS MARMIENĖS</w:t>
      </w:r>
    </w:p>
    <w:p w14:paraId="71FCC1A5" w14:textId="77777777" w:rsidR="000B081B" w:rsidRPr="003416E8" w:rsidRDefault="000B081B" w:rsidP="000D2B32">
      <w:pPr>
        <w:tabs>
          <w:tab w:val="left" w:pos="14656"/>
        </w:tabs>
        <w:jc w:val="center"/>
        <w:rPr>
          <w:b/>
          <w:bCs/>
          <w:szCs w:val="24"/>
          <w:lang w:eastAsia="lt-LT"/>
        </w:rPr>
      </w:pPr>
    </w:p>
    <w:p w14:paraId="7C6CCA08" w14:textId="008BD9A2" w:rsidR="000D2B32" w:rsidRDefault="002A4335" w:rsidP="000D2B32">
      <w:pPr>
        <w:jc w:val="center"/>
        <w:rPr>
          <w:b/>
          <w:szCs w:val="24"/>
          <w:lang w:eastAsia="lt-LT"/>
        </w:rPr>
      </w:pPr>
      <w:r>
        <w:rPr>
          <w:b/>
          <w:szCs w:val="24"/>
          <w:lang w:eastAsia="lt-LT"/>
        </w:rPr>
        <w:t>202</w:t>
      </w:r>
      <w:r w:rsidR="002F1376">
        <w:rPr>
          <w:b/>
          <w:szCs w:val="24"/>
          <w:lang w:eastAsia="lt-LT"/>
        </w:rPr>
        <w:t>3</w:t>
      </w:r>
      <w:r>
        <w:rPr>
          <w:b/>
          <w:szCs w:val="24"/>
          <w:lang w:eastAsia="lt-LT"/>
        </w:rPr>
        <w:t xml:space="preserve"> </w:t>
      </w:r>
      <w:r w:rsidR="000D2B32">
        <w:rPr>
          <w:b/>
          <w:szCs w:val="24"/>
          <w:lang w:eastAsia="lt-LT"/>
        </w:rPr>
        <w:t>METŲ VEIKLOS ATASKAITA</w:t>
      </w:r>
    </w:p>
    <w:p w14:paraId="748FA045" w14:textId="77777777" w:rsidR="000D2B32" w:rsidRDefault="000D2B32" w:rsidP="000D2B32">
      <w:pPr>
        <w:jc w:val="center"/>
        <w:rPr>
          <w:szCs w:val="24"/>
          <w:lang w:eastAsia="lt-LT"/>
        </w:rPr>
      </w:pPr>
    </w:p>
    <w:p w14:paraId="45047193" w14:textId="23862777" w:rsidR="000D2B32" w:rsidRDefault="000B081B" w:rsidP="000D2B32">
      <w:pPr>
        <w:jc w:val="center"/>
        <w:rPr>
          <w:szCs w:val="24"/>
          <w:lang w:eastAsia="lt-LT"/>
        </w:rPr>
      </w:pPr>
      <w:r>
        <w:rPr>
          <w:szCs w:val="24"/>
          <w:lang w:eastAsia="lt-LT"/>
        </w:rPr>
        <w:t>___________</w:t>
      </w:r>
      <w:r w:rsidR="003416E8">
        <w:rPr>
          <w:szCs w:val="24"/>
          <w:lang w:eastAsia="lt-LT"/>
        </w:rPr>
        <w:t xml:space="preserve"> </w:t>
      </w:r>
      <w:r w:rsidR="000D2B32">
        <w:rPr>
          <w:szCs w:val="24"/>
          <w:lang w:eastAsia="lt-LT"/>
        </w:rPr>
        <w:t xml:space="preserve">Nr. ________ </w:t>
      </w:r>
    </w:p>
    <w:p w14:paraId="081E5AF1" w14:textId="3C2566BD" w:rsidR="000B081B" w:rsidRPr="000B081B" w:rsidRDefault="000B081B" w:rsidP="000D2B32">
      <w:pPr>
        <w:jc w:val="center"/>
        <w:rPr>
          <w:bCs/>
          <w:szCs w:val="24"/>
          <w:lang w:eastAsia="lt-LT"/>
        </w:rPr>
      </w:pPr>
      <w:r w:rsidRPr="000B081B">
        <w:rPr>
          <w:bCs/>
          <w:szCs w:val="24"/>
          <w:lang w:eastAsia="lt-LT"/>
        </w:rPr>
        <w:t>Neveronys</w:t>
      </w:r>
    </w:p>
    <w:p w14:paraId="2BF6541C" w14:textId="77777777" w:rsidR="000B081B" w:rsidRDefault="000B081B" w:rsidP="000D2B32">
      <w:pPr>
        <w:jc w:val="center"/>
        <w:rPr>
          <w:bCs/>
          <w:szCs w:val="24"/>
          <w:lang w:eastAsia="lt-LT"/>
        </w:rPr>
      </w:pPr>
    </w:p>
    <w:p w14:paraId="16A6B621" w14:textId="77777777" w:rsidR="00043F55" w:rsidRPr="000B081B" w:rsidRDefault="00043F55" w:rsidP="000D2B32">
      <w:pPr>
        <w:jc w:val="center"/>
        <w:rPr>
          <w:bCs/>
          <w:szCs w:val="24"/>
          <w:lang w:eastAsia="lt-LT"/>
        </w:rPr>
      </w:pPr>
    </w:p>
    <w:p w14:paraId="2842E63C" w14:textId="0F939636" w:rsidR="000D2B32" w:rsidRDefault="000D2B32" w:rsidP="000D2B32">
      <w:pPr>
        <w:jc w:val="center"/>
        <w:rPr>
          <w:b/>
          <w:szCs w:val="24"/>
          <w:lang w:eastAsia="lt-LT"/>
        </w:rPr>
      </w:pPr>
      <w:r>
        <w:rPr>
          <w:b/>
          <w:szCs w:val="24"/>
          <w:lang w:eastAsia="lt-LT"/>
        </w:rPr>
        <w:t>I SKYRIUS</w:t>
      </w:r>
    </w:p>
    <w:p w14:paraId="29875F0B" w14:textId="77777777" w:rsidR="000D2B32" w:rsidRDefault="000D2B32" w:rsidP="000D2B32">
      <w:pPr>
        <w:jc w:val="center"/>
        <w:rPr>
          <w:b/>
          <w:szCs w:val="24"/>
          <w:lang w:eastAsia="lt-LT"/>
        </w:rPr>
      </w:pPr>
      <w:r>
        <w:rPr>
          <w:b/>
          <w:szCs w:val="24"/>
          <w:lang w:eastAsia="lt-LT"/>
        </w:rPr>
        <w:t>STRATEGINIO PLANO IR METINIO VEIKLOS PLANO ĮGYVENDINIMAS</w:t>
      </w:r>
    </w:p>
    <w:p w14:paraId="4955FB44" w14:textId="77777777" w:rsidR="000D2B32" w:rsidRDefault="000D2B32" w:rsidP="000D2B32">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5"/>
      </w:tblGrid>
      <w:tr w:rsidR="000D2B32" w14:paraId="67F65BFA" w14:textId="77777777" w:rsidTr="000D2B32">
        <w:tc>
          <w:tcPr>
            <w:tcW w:w="9775" w:type="dxa"/>
            <w:tcBorders>
              <w:top w:val="single" w:sz="4" w:space="0" w:color="auto"/>
              <w:left w:val="single" w:sz="4" w:space="0" w:color="auto"/>
              <w:bottom w:val="single" w:sz="4" w:space="0" w:color="auto"/>
              <w:right w:val="single" w:sz="4" w:space="0" w:color="auto"/>
            </w:tcBorders>
          </w:tcPr>
          <w:p w14:paraId="4C9BD1BA" w14:textId="54870BDA" w:rsidR="009A1DC4" w:rsidRPr="00034FFE" w:rsidRDefault="009A1DC4" w:rsidP="00002F04">
            <w:pPr>
              <w:pStyle w:val="Sraopastraipa"/>
              <w:numPr>
                <w:ilvl w:val="0"/>
                <w:numId w:val="10"/>
              </w:numPr>
              <w:tabs>
                <w:tab w:val="left" w:pos="1596"/>
              </w:tabs>
              <w:ind w:left="36" w:firstLine="851"/>
              <w:jc w:val="both"/>
              <w:rPr>
                <w:b/>
                <w:szCs w:val="24"/>
              </w:rPr>
            </w:pPr>
            <w:r w:rsidRPr="00034FFE">
              <w:rPr>
                <w:b/>
                <w:szCs w:val="24"/>
              </w:rPr>
              <w:t xml:space="preserve">Tikslas. </w:t>
            </w:r>
            <w:r w:rsidR="00135D72" w:rsidRPr="000C77FC">
              <w:rPr>
                <w:b/>
                <w:szCs w:val="24"/>
              </w:rPr>
              <w:t>Sudaryti veiksmingas sąlygas mokinių ugdymui(</w:t>
            </w:r>
            <w:proofErr w:type="spellStart"/>
            <w:r w:rsidR="00135D72" w:rsidRPr="000C77FC">
              <w:rPr>
                <w:b/>
                <w:szCs w:val="24"/>
              </w:rPr>
              <w:t>si</w:t>
            </w:r>
            <w:proofErr w:type="spellEnd"/>
            <w:r w:rsidR="00135D72" w:rsidRPr="000C77FC">
              <w:rPr>
                <w:b/>
                <w:szCs w:val="24"/>
              </w:rPr>
              <w:t>) pagal individualius poreikius</w:t>
            </w:r>
            <w:r w:rsidR="00135D72">
              <w:rPr>
                <w:b/>
                <w:szCs w:val="24"/>
              </w:rPr>
              <w:t>.</w:t>
            </w:r>
          </w:p>
          <w:p w14:paraId="10C9A178" w14:textId="4ED61ABB" w:rsidR="009A1DC4" w:rsidRPr="00034FFE" w:rsidRDefault="009A1DC4" w:rsidP="00135D72">
            <w:pPr>
              <w:pStyle w:val="Sraopastraipa"/>
              <w:numPr>
                <w:ilvl w:val="1"/>
                <w:numId w:val="10"/>
              </w:numPr>
              <w:tabs>
                <w:tab w:val="left" w:pos="1596"/>
              </w:tabs>
              <w:ind w:left="0" w:firstLine="567"/>
              <w:jc w:val="both"/>
              <w:rPr>
                <w:bCs/>
                <w:szCs w:val="24"/>
              </w:rPr>
            </w:pPr>
            <w:r w:rsidRPr="00034FFE">
              <w:rPr>
                <w:b/>
                <w:szCs w:val="24"/>
              </w:rPr>
              <w:t>Uždavinys.</w:t>
            </w:r>
            <w:r w:rsidRPr="00034FFE">
              <w:rPr>
                <w:bCs/>
                <w:szCs w:val="24"/>
              </w:rPr>
              <w:t xml:space="preserve"> </w:t>
            </w:r>
            <w:r w:rsidR="00135D72" w:rsidRPr="00135D72">
              <w:rPr>
                <w:b/>
                <w:szCs w:val="24"/>
              </w:rPr>
              <w:t>Plėtoti mokytojų vadybinius gebėjimus atnaujinto ugdymo turinio įgyvendinimui</w:t>
            </w:r>
            <w:r w:rsidRPr="00034FFE">
              <w:rPr>
                <w:b/>
                <w:szCs w:val="24"/>
              </w:rPr>
              <w:t>.</w:t>
            </w:r>
          </w:p>
          <w:p w14:paraId="1123500D" w14:textId="437E3CCA" w:rsidR="00135D72" w:rsidRDefault="00135D72" w:rsidP="00002F04">
            <w:pPr>
              <w:pStyle w:val="Sraopastraipa"/>
              <w:numPr>
                <w:ilvl w:val="0"/>
                <w:numId w:val="7"/>
              </w:numPr>
              <w:tabs>
                <w:tab w:val="left" w:pos="462"/>
              </w:tabs>
              <w:ind w:left="0" w:firstLine="887"/>
              <w:jc w:val="both"/>
              <w:rPr>
                <w:szCs w:val="24"/>
              </w:rPr>
            </w:pPr>
            <w:r w:rsidRPr="000C77FC">
              <w:rPr>
                <w:szCs w:val="24"/>
              </w:rPr>
              <w:t>Mokytojai (100 proc.) tobulino darbo pagal atnaujintas bendrąsias ugdymo programas kompetencijas: dalyvavo kvalifikaciniuose seminaruose „Ugdymo turinio atnaujinimas: ką būtina žinoti?“, „Kompetencijomis grįsta pamoka“</w:t>
            </w:r>
            <w:r>
              <w:rPr>
                <w:szCs w:val="24"/>
              </w:rPr>
              <w:t>.</w:t>
            </w:r>
          </w:p>
          <w:p w14:paraId="5CEEEF91" w14:textId="1C32BD5A" w:rsidR="00135D72" w:rsidRDefault="00135D72" w:rsidP="00002F04">
            <w:pPr>
              <w:pStyle w:val="Sraopastraipa"/>
              <w:numPr>
                <w:ilvl w:val="0"/>
                <w:numId w:val="7"/>
              </w:numPr>
              <w:tabs>
                <w:tab w:val="left" w:pos="462"/>
              </w:tabs>
              <w:ind w:left="0" w:firstLine="887"/>
              <w:jc w:val="both"/>
              <w:rPr>
                <w:szCs w:val="24"/>
              </w:rPr>
            </w:pPr>
            <w:r w:rsidRPr="000C77FC">
              <w:rPr>
                <w:szCs w:val="24"/>
              </w:rPr>
              <w:t>Metodinėse grupėse susitarė dėl ilgalaikių planų rengimo struktūros, diskutavo ir priėmė sprendimus dėl prioritetų įsigyjant vadovėlius ir kitas metodines priemones, skirtas  mokyti pagal atnaujintą ugdymo turinį</w:t>
            </w:r>
            <w:r>
              <w:rPr>
                <w:szCs w:val="24"/>
              </w:rPr>
              <w:t>.</w:t>
            </w:r>
          </w:p>
          <w:p w14:paraId="6196D9C5" w14:textId="3D4D7D9E" w:rsidR="00135D72" w:rsidRDefault="006F0E65" w:rsidP="00002F04">
            <w:pPr>
              <w:pStyle w:val="Sraopastraipa"/>
              <w:numPr>
                <w:ilvl w:val="0"/>
                <w:numId w:val="7"/>
              </w:numPr>
              <w:tabs>
                <w:tab w:val="left" w:pos="462"/>
              </w:tabs>
              <w:ind w:left="0" w:firstLine="887"/>
              <w:jc w:val="both"/>
              <w:rPr>
                <w:szCs w:val="24"/>
              </w:rPr>
            </w:pPr>
            <w:r w:rsidRPr="000C77FC">
              <w:rPr>
                <w:szCs w:val="24"/>
              </w:rPr>
              <w:t>Koreguotas „Mokinių pasiekimų ir pažangos vertinimo tvarkos aprašas“, patvirtintas direktoriaus 2023-09-21 įsakymu Nr. V-110</w:t>
            </w:r>
            <w:r>
              <w:rPr>
                <w:szCs w:val="24"/>
              </w:rPr>
              <w:t>.</w:t>
            </w:r>
          </w:p>
          <w:p w14:paraId="60D8DC74" w14:textId="2DADDF56" w:rsidR="006F0E65" w:rsidRDefault="006F0E65" w:rsidP="00002F04">
            <w:pPr>
              <w:pStyle w:val="Sraopastraipa"/>
              <w:numPr>
                <w:ilvl w:val="0"/>
                <w:numId w:val="7"/>
              </w:numPr>
              <w:tabs>
                <w:tab w:val="left" w:pos="462"/>
              </w:tabs>
              <w:ind w:left="0" w:firstLine="887"/>
              <w:jc w:val="both"/>
              <w:rPr>
                <w:szCs w:val="24"/>
              </w:rPr>
            </w:pPr>
            <w:r w:rsidRPr="000C77FC">
              <w:rPr>
                <w:szCs w:val="24"/>
              </w:rPr>
              <w:t>Stebėtų pamokų duomenimis, 60 proc. mokytojų tikslingai integravo kompetencijas į ugdymo turinį</w:t>
            </w:r>
            <w:r>
              <w:rPr>
                <w:szCs w:val="24"/>
              </w:rPr>
              <w:t>.</w:t>
            </w:r>
          </w:p>
          <w:p w14:paraId="1AE9B98B" w14:textId="77777777" w:rsidR="006F0E65" w:rsidRDefault="006F0E65" w:rsidP="00002F04">
            <w:pPr>
              <w:pStyle w:val="Sraopastraipa"/>
              <w:numPr>
                <w:ilvl w:val="0"/>
                <w:numId w:val="7"/>
              </w:numPr>
              <w:tabs>
                <w:tab w:val="left" w:pos="462"/>
              </w:tabs>
              <w:ind w:left="0" w:firstLine="887"/>
              <w:jc w:val="both"/>
              <w:rPr>
                <w:szCs w:val="24"/>
              </w:rPr>
            </w:pPr>
            <w:r w:rsidRPr="000C77FC">
              <w:rPr>
                <w:szCs w:val="24"/>
              </w:rPr>
              <w:t>100 proc. mokytojų dalyvavo individualiuose pokalbiuose su kuruojančiu vadovu ir tobulino po 1–2 sutartus geros pamokos bruožus.</w:t>
            </w:r>
          </w:p>
          <w:p w14:paraId="025DC1F5" w14:textId="65339E93" w:rsidR="006F0E65" w:rsidRDefault="006F0E65" w:rsidP="00002F04">
            <w:pPr>
              <w:pStyle w:val="Sraopastraipa"/>
              <w:numPr>
                <w:ilvl w:val="0"/>
                <w:numId w:val="7"/>
              </w:numPr>
              <w:tabs>
                <w:tab w:val="left" w:pos="462"/>
              </w:tabs>
              <w:ind w:left="0" w:firstLine="887"/>
              <w:jc w:val="both"/>
              <w:rPr>
                <w:szCs w:val="24"/>
              </w:rPr>
            </w:pPr>
            <w:r w:rsidRPr="000C77FC">
              <w:rPr>
                <w:szCs w:val="24"/>
              </w:rPr>
              <w:t>62 proc. mokytojų kolegialiai bendradarbiaudami aplankė kolegų pamokas, kuriose pagilino žinias apie pamokos struktūrą. Remiantis stebėtų pamokų analize, pamokos kokybės vidurkis įvertintas 2,75 balo, fiksuota 17 proc. šiuolaikinių pamokų, grįstų mokymosi paradigma</w:t>
            </w:r>
            <w:r w:rsidR="00EF06DF">
              <w:rPr>
                <w:szCs w:val="24"/>
              </w:rPr>
              <w:t>.</w:t>
            </w:r>
          </w:p>
          <w:p w14:paraId="0BEFEE2E" w14:textId="232E2D5F" w:rsidR="009A1DC4" w:rsidRPr="00034FFE" w:rsidRDefault="009A1DC4" w:rsidP="00303173">
            <w:pPr>
              <w:pStyle w:val="Sraopastraipa"/>
              <w:numPr>
                <w:ilvl w:val="1"/>
                <w:numId w:val="10"/>
              </w:numPr>
              <w:tabs>
                <w:tab w:val="left" w:pos="1596"/>
              </w:tabs>
              <w:ind w:left="0" w:firstLine="887"/>
              <w:jc w:val="both"/>
              <w:rPr>
                <w:b/>
                <w:szCs w:val="24"/>
                <w:lang w:eastAsia="lt-LT"/>
              </w:rPr>
            </w:pPr>
            <w:r w:rsidRPr="00034FFE">
              <w:rPr>
                <w:b/>
                <w:szCs w:val="24"/>
                <w:lang w:eastAsia="lt-LT"/>
              </w:rPr>
              <w:t xml:space="preserve">Uždavinys. </w:t>
            </w:r>
            <w:r w:rsidR="008A46F4" w:rsidRPr="008A46F4">
              <w:rPr>
                <w:b/>
                <w:szCs w:val="24"/>
              </w:rPr>
              <w:t>Telkti ir įgalinti bendruomenę veikti kartu dėl kiekvieno mokinio sėkmės</w:t>
            </w:r>
            <w:r w:rsidRPr="00D85202">
              <w:rPr>
                <w:b/>
                <w:szCs w:val="24"/>
                <w:lang w:eastAsia="lt-LT"/>
              </w:rPr>
              <w:t>.</w:t>
            </w:r>
          </w:p>
          <w:p w14:paraId="0AE573A4" w14:textId="7D3A444D" w:rsidR="00303173" w:rsidRDefault="00303173" w:rsidP="00D85202">
            <w:pPr>
              <w:pStyle w:val="Sraopastraipa"/>
              <w:numPr>
                <w:ilvl w:val="0"/>
                <w:numId w:val="7"/>
              </w:numPr>
              <w:tabs>
                <w:tab w:val="left" w:pos="462"/>
              </w:tabs>
              <w:ind w:left="0" w:firstLine="887"/>
              <w:jc w:val="both"/>
              <w:rPr>
                <w:szCs w:val="24"/>
              </w:rPr>
            </w:pPr>
            <w:r w:rsidRPr="000C77FC">
              <w:rPr>
                <w:szCs w:val="24"/>
              </w:rPr>
              <w:t xml:space="preserve">Mokytojai (95 proc.) tobulino įtraukiojo ugdymo kompetencijas: dalyvavo stažuotėje Šiaulių Salduvės progimnazijoje „Šiuolaikinės ugdymo tendencijos ir </w:t>
            </w:r>
            <w:proofErr w:type="spellStart"/>
            <w:r w:rsidRPr="000C77FC">
              <w:rPr>
                <w:szCs w:val="24"/>
              </w:rPr>
              <w:t>įtraukusis</w:t>
            </w:r>
            <w:proofErr w:type="spellEnd"/>
            <w:r w:rsidRPr="000C77FC">
              <w:rPr>
                <w:szCs w:val="24"/>
              </w:rPr>
              <w:t xml:space="preserve"> ugdymas“, metodinėje dienoje „Įtraukiojo ugdymo praktiniai pavyzdžiai“, metodinėje dienoje Šiaulių r. Dubysos Aukštupio mokykloje „Mokytojų ir pagalbos mokiniui specialistų bendradarbiavimas“, kvalifikaciniame seminare „</w:t>
            </w:r>
            <w:proofErr w:type="spellStart"/>
            <w:r w:rsidRPr="000C77FC">
              <w:rPr>
                <w:szCs w:val="24"/>
              </w:rPr>
              <w:t>Įtraukusis</w:t>
            </w:r>
            <w:proofErr w:type="spellEnd"/>
            <w:r w:rsidRPr="000C77FC">
              <w:rPr>
                <w:szCs w:val="24"/>
              </w:rPr>
              <w:t xml:space="preserve"> ugdymas – saugios ir sveikos emocinės aplinkos kūrimas“</w:t>
            </w:r>
            <w:r>
              <w:rPr>
                <w:szCs w:val="24"/>
              </w:rPr>
              <w:t>.</w:t>
            </w:r>
          </w:p>
          <w:p w14:paraId="3F5B3110" w14:textId="382BD40A" w:rsidR="00303173" w:rsidRDefault="00303173" w:rsidP="00D85202">
            <w:pPr>
              <w:pStyle w:val="Sraopastraipa"/>
              <w:numPr>
                <w:ilvl w:val="0"/>
                <w:numId w:val="7"/>
              </w:numPr>
              <w:tabs>
                <w:tab w:val="left" w:pos="462"/>
              </w:tabs>
              <w:ind w:left="0" w:firstLine="887"/>
              <w:jc w:val="both"/>
              <w:rPr>
                <w:szCs w:val="24"/>
              </w:rPr>
            </w:pPr>
            <w:r w:rsidRPr="000C77FC">
              <w:rPr>
                <w:szCs w:val="24"/>
              </w:rPr>
              <w:t>Organizuota 10 profesinių dialogų, kuri</w:t>
            </w:r>
            <w:r>
              <w:rPr>
                <w:szCs w:val="24"/>
              </w:rPr>
              <w:t>ų metu</w:t>
            </w:r>
            <w:r w:rsidRPr="000C77FC">
              <w:rPr>
                <w:szCs w:val="24"/>
              </w:rPr>
              <w:t xml:space="preserve"> dalintasi patirtimi ir priimti susitarimai, kaip patobulinti ugdymo procesą mokiniams, turintiems mokymosi sunkumų</w:t>
            </w:r>
            <w:r>
              <w:rPr>
                <w:szCs w:val="24"/>
              </w:rPr>
              <w:t>.</w:t>
            </w:r>
          </w:p>
          <w:p w14:paraId="04724F9D" w14:textId="6EFA40BC" w:rsidR="00303173" w:rsidRDefault="00CD5770" w:rsidP="00D85202">
            <w:pPr>
              <w:pStyle w:val="Sraopastraipa"/>
              <w:numPr>
                <w:ilvl w:val="0"/>
                <w:numId w:val="7"/>
              </w:numPr>
              <w:tabs>
                <w:tab w:val="left" w:pos="462"/>
              </w:tabs>
              <w:ind w:left="0" w:firstLine="887"/>
              <w:jc w:val="both"/>
              <w:rPr>
                <w:szCs w:val="24"/>
              </w:rPr>
            </w:pPr>
            <w:r w:rsidRPr="000C77FC">
              <w:rPr>
                <w:szCs w:val="24"/>
              </w:rPr>
              <w:t>Kiekviena metodinė grupė (4 grupės) organizavo po 1–2 atviras pamokas, kuri</w:t>
            </w:r>
            <w:r>
              <w:rPr>
                <w:szCs w:val="24"/>
              </w:rPr>
              <w:t>ų metu</w:t>
            </w:r>
            <w:r w:rsidRPr="000C77FC">
              <w:rPr>
                <w:szCs w:val="24"/>
              </w:rPr>
              <w:t xml:space="preserve"> dalino</w:t>
            </w:r>
            <w:r>
              <w:rPr>
                <w:szCs w:val="24"/>
              </w:rPr>
              <w:t xml:space="preserve">si gerąja patirtimi apie </w:t>
            </w:r>
            <w:proofErr w:type="spellStart"/>
            <w:r>
              <w:rPr>
                <w:szCs w:val="24"/>
              </w:rPr>
              <w:t>įtraukų</w:t>
            </w:r>
            <w:r w:rsidRPr="000C77FC">
              <w:rPr>
                <w:szCs w:val="24"/>
              </w:rPr>
              <w:t>jį</w:t>
            </w:r>
            <w:proofErr w:type="spellEnd"/>
            <w:r w:rsidRPr="000C77FC">
              <w:rPr>
                <w:szCs w:val="24"/>
              </w:rPr>
              <w:t xml:space="preserve"> ugdymą</w:t>
            </w:r>
            <w:r>
              <w:rPr>
                <w:szCs w:val="24"/>
              </w:rPr>
              <w:t>.</w:t>
            </w:r>
          </w:p>
          <w:p w14:paraId="11925892" w14:textId="21CB30E6" w:rsidR="00CD5770" w:rsidRDefault="00CD5770" w:rsidP="00D85202">
            <w:pPr>
              <w:pStyle w:val="Sraopastraipa"/>
              <w:numPr>
                <w:ilvl w:val="0"/>
                <w:numId w:val="7"/>
              </w:numPr>
              <w:tabs>
                <w:tab w:val="left" w:pos="462"/>
              </w:tabs>
              <w:ind w:left="0" w:firstLine="887"/>
              <w:jc w:val="both"/>
              <w:rPr>
                <w:szCs w:val="24"/>
              </w:rPr>
            </w:pPr>
            <w:r w:rsidRPr="000C77FC">
              <w:rPr>
                <w:szCs w:val="24"/>
              </w:rPr>
              <w:t>Mokinių ir mokinių tėvų apklausos duomenimis, 60 respondentų gerai ir labai gerai vertina pagalbos teikimą gimnazijoje</w:t>
            </w:r>
            <w:r>
              <w:rPr>
                <w:szCs w:val="24"/>
              </w:rPr>
              <w:t>.</w:t>
            </w:r>
          </w:p>
          <w:p w14:paraId="1E9E4608" w14:textId="579ACBC7" w:rsidR="00CD5770" w:rsidRDefault="00B02192" w:rsidP="00D85202">
            <w:pPr>
              <w:pStyle w:val="Sraopastraipa"/>
              <w:numPr>
                <w:ilvl w:val="0"/>
                <w:numId w:val="7"/>
              </w:numPr>
              <w:tabs>
                <w:tab w:val="left" w:pos="462"/>
              </w:tabs>
              <w:ind w:left="0" w:firstLine="887"/>
              <w:jc w:val="both"/>
              <w:rPr>
                <w:szCs w:val="24"/>
              </w:rPr>
            </w:pPr>
            <w:r w:rsidRPr="000C77FC">
              <w:rPr>
                <w:szCs w:val="24"/>
              </w:rPr>
              <w:lastRenderedPageBreak/>
              <w:t>Bendradarbiaujant su tėvais organizuota 14 bendrų renginių</w:t>
            </w:r>
            <w:r>
              <w:rPr>
                <w:szCs w:val="24"/>
              </w:rPr>
              <w:t>, švenčių išvykų.</w:t>
            </w:r>
            <w:r w:rsidRPr="000C77FC">
              <w:rPr>
                <w:szCs w:val="24"/>
              </w:rPr>
              <w:t xml:space="preserve"> Tėvai dalyvavo 2 edukacinėse paskaitose: „Kartu įveikime ugdymo(</w:t>
            </w:r>
            <w:proofErr w:type="spellStart"/>
            <w:r w:rsidRPr="000C77FC">
              <w:rPr>
                <w:szCs w:val="24"/>
              </w:rPr>
              <w:t>si</w:t>
            </w:r>
            <w:proofErr w:type="spellEnd"/>
            <w:r w:rsidRPr="000C77FC">
              <w:rPr>
                <w:szCs w:val="24"/>
              </w:rPr>
              <w:t>) ir mokymo(</w:t>
            </w:r>
            <w:proofErr w:type="spellStart"/>
            <w:r w:rsidRPr="000C77FC">
              <w:rPr>
                <w:szCs w:val="24"/>
              </w:rPr>
              <w:t>si</w:t>
            </w:r>
            <w:proofErr w:type="spellEnd"/>
            <w:r w:rsidRPr="000C77FC">
              <w:rPr>
                <w:szCs w:val="24"/>
              </w:rPr>
              <w:t>) sunkumus“, „Veikime kartu, kad padėtume savo vaikui</w:t>
            </w:r>
            <w:r>
              <w:rPr>
                <w:szCs w:val="24"/>
              </w:rPr>
              <w:t>“.</w:t>
            </w:r>
          </w:p>
          <w:p w14:paraId="68887804" w14:textId="6A250F63" w:rsidR="00B02192" w:rsidRDefault="00B02192" w:rsidP="00D85202">
            <w:pPr>
              <w:pStyle w:val="Sraopastraipa"/>
              <w:numPr>
                <w:ilvl w:val="0"/>
                <w:numId w:val="7"/>
              </w:numPr>
              <w:tabs>
                <w:tab w:val="left" w:pos="462"/>
              </w:tabs>
              <w:ind w:left="0" w:firstLine="887"/>
              <w:jc w:val="both"/>
              <w:rPr>
                <w:szCs w:val="24"/>
              </w:rPr>
            </w:pPr>
            <w:r w:rsidRPr="000C77FC">
              <w:rPr>
                <w:szCs w:val="24"/>
              </w:rPr>
              <w:t>Gerinant gimnazijos įvaizdį atnaujinta</w:t>
            </w:r>
            <w:r>
              <w:rPr>
                <w:szCs w:val="24"/>
              </w:rPr>
              <w:t>s</w:t>
            </w:r>
            <w:r w:rsidRPr="000C77FC">
              <w:rPr>
                <w:szCs w:val="24"/>
              </w:rPr>
              <w:t xml:space="preserve"> „</w:t>
            </w:r>
            <w:r>
              <w:rPr>
                <w:szCs w:val="24"/>
              </w:rPr>
              <w:t>Gimnazijos</w:t>
            </w:r>
            <w:r w:rsidRPr="000C77FC">
              <w:rPr>
                <w:szCs w:val="24"/>
              </w:rPr>
              <w:t xml:space="preserve"> uniformos dėvėjimo tvark</w:t>
            </w:r>
            <w:r>
              <w:rPr>
                <w:szCs w:val="24"/>
              </w:rPr>
              <w:t>os aprašas</w:t>
            </w:r>
            <w:r w:rsidRPr="000C77FC">
              <w:rPr>
                <w:szCs w:val="24"/>
              </w:rPr>
              <w:t>“, patvirtinta</w:t>
            </w:r>
            <w:r>
              <w:rPr>
                <w:szCs w:val="24"/>
              </w:rPr>
              <w:t>s</w:t>
            </w:r>
            <w:r w:rsidRPr="000C77FC">
              <w:rPr>
                <w:szCs w:val="24"/>
              </w:rPr>
              <w:t xml:space="preserve"> direktoriaus 2023 m. rugpjūčio 31 d. įsakymu Nr. V-74</w:t>
            </w:r>
            <w:r>
              <w:rPr>
                <w:szCs w:val="24"/>
              </w:rPr>
              <w:t>.</w:t>
            </w:r>
          </w:p>
          <w:p w14:paraId="2ACC3949" w14:textId="083CDD73" w:rsidR="00B02192" w:rsidRDefault="00B02192" w:rsidP="00D85202">
            <w:pPr>
              <w:pStyle w:val="Sraopastraipa"/>
              <w:numPr>
                <w:ilvl w:val="0"/>
                <w:numId w:val="7"/>
              </w:numPr>
              <w:tabs>
                <w:tab w:val="left" w:pos="462"/>
              </w:tabs>
              <w:ind w:left="0" w:firstLine="887"/>
              <w:jc w:val="both"/>
              <w:rPr>
                <w:szCs w:val="24"/>
              </w:rPr>
            </w:pPr>
            <w:r w:rsidRPr="001B3320">
              <w:rPr>
                <w:szCs w:val="24"/>
              </w:rPr>
              <w:t>62,5 proc. pagerėjo Mokyklos pažangos rodikliai (33 rodikliai)</w:t>
            </w:r>
            <w:r>
              <w:rPr>
                <w:szCs w:val="24"/>
              </w:rPr>
              <w:t>.</w:t>
            </w:r>
          </w:p>
          <w:p w14:paraId="6C8E0716" w14:textId="71106965" w:rsidR="009A1DC4" w:rsidRPr="00914076" w:rsidRDefault="009A1DC4" w:rsidP="00914076">
            <w:pPr>
              <w:pStyle w:val="Sraopastraipa"/>
              <w:numPr>
                <w:ilvl w:val="0"/>
                <w:numId w:val="10"/>
              </w:numPr>
              <w:tabs>
                <w:tab w:val="left" w:pos="1596"/>
              </w:tabs>
              <w:ind w:left="36" w:firstLine="851"/>
              <w:jc w:val="both"/>
              <w:rPr>
                <w:b/>
                <w:szCs w:val="24"/>
              </w:rPr>
            </w:pPr>
            <w:r w:rsidRPr="00034FFE">
              <w:rPr>
                <w:b/>
                <w:szCs w:val="24"/>
              </w:rPr>
              <w:t xml:space="preserve">Tikslas. </w:t>
            </w:r>
            <w:r w:rsidR="0051022A" w:rsidRPr="000C77FC">
              <w:rPr>
                <w:b/>
                <w:szCs w:val="24"/>
              </w:rPr>
              <w:t>Sukurti tinkamą aplinką mokinio asmenybei augti</w:t>
            </w:r>
            <w:r w:rsidR="0051022A">
              <w:rPr>
                <w:b/>
                <w:szCs w:val="24"/>
              </w:rPr>
              <w:t>.</w:t>
            </w:r>
          </w:p>
          <w:p w14:paraId="5140525C" w14:textId="1CCCD007" w:rsidR="000519AB" w:rsidRPr="000519AB" w:rsidRDefault="009A1DC4" w:rsidP="00BE770F">
            <w:pPr>
              <w:pStyle w:val="Sraopastraipa"/>
              <w:numPr>
                <w:ilvl w:val="1"/>
                <w:numId w:val="10"/>
              </w:numPr>
              <w:tabs>
                <w:tab w:val="left" w:pos="1596"/>
              </w:tabs>
              <w:ind w:left="0" w:firstLine="887"/>
              <w:jc w:val="both"/>
              <w:rPr>
                <w:b/>
                <w:szCs w:val="24"/>
              </w:rPr>
            </w:pPr>
            <w:r w:rsidRPr="000519AB">
              <w:rPr>
                <w:b/>
                <w:szCs w:val="24"/>
                <w:lang w:eastAsia="lt-LT"/>
              </w:rPr>
              <w:t xml:space="preserve">Uždavinys. </w:t>
            </w:r>
            <w:r w:rsidR="005A2A96" w:rsidRPr="005A2A96">
              <w:rPr>
                <w:b/>
                <w:bCs/>
                <w:szCs w:val="24"/>
              </w:rPr>
              <w:t>Organizuoti kūrybiškumą ir lyderystę, tautiškumą ir pilietiškumą skatinančias veiklas</w:t>
            </w:r>
            <w:r w:rsidR="000519AB" w:rsidRPr="005A2A96">
              <w:rPr>
                <w:b/>
              </w:rPr>
              <w:t>.</w:t>
            </w:r>
            <w:r w:rsidR="000519AB" w:rsidRPr="005A2A96">
              <w:rPr>
                <w:b/>
                <w:szCs w:val="24"/>
              </w:rPr>
              <w:t xml:space="preserve"> </w:t>
            </w:r>
          </w:p>
          <w:p w14:paraId="515924BB" w14:textId="6550364F" w:rsidR="00C11FF0" w:rsidRPr="000519AB" w:rsidRDefault="00031F6F" w:rsidP="00BE770F">
            <w:pPr>
              <w:pStyle w:val="Sraopastraipa"/>
              <w:numPr>
                <w:ilvl w:val="0"/>
                <w:numId w:val="7"/>
              </w:numPr>
              <w:tabs>
                <w:tab w:val="left" w:pos="462"/>
              </w:tabs>
              <w:ind w:left="0" w:firstLine="887"/>
              <w:jc w:val="both"/>
              <w:rPr>
                <w:szCs w:val="24"/>
              </w:rPr>
            </w:pPr>
            <w:r w:rsidRPr="000519AB">
              <w:rPr>
                <w:szCs w:val="24"/>
              </w:rPr>
              <w:t>20 proc. padidėjo neformaliojo švietimo būrelių pasiūla (2022–2023 m. m. – 18, 2023–2024 m. m. – 22), tačiau pagal mokinių pasirinkimą organizuojama 19 neformaliojo švietimo būrelių</w:t>
            </w:r>
            <w:r w:rsidR="00C11FF0" w:rsidRPr="000519AB">
              <w:rPr>
                <w:szCs w:val="24"/>
              </w:rPr>
              <w:t>.</w:t>
            </w:r>
          </w:p>
          <w:p w14:paraId="18607A0E" w14:textId="24F06239" w:rsidR="00C11FF0" w:rsidRDefault="00C11FF0" w:rsidP="00BE770F">
            <w:pPr>
              <w:pStyle w:val="Sraopastraipa"/>
              <w:numPr>
                <w:ilvl w:val="0"/>
                <w:numId w:val="7"/>
              </w:numPr>
              <w:tabs>
                <w:tab w:val="left" w:pos="462"/>
              </w:tabs>
              <w:ind w:left="0" w:firstLine="887"/>
              <w:jc w:val="both"/>
              <w:rPr>
                <w:szCs w:val="24"/>
              </w:rPr>
            </w:pPr>
            <w:r w:rsidRPr="00BB65B4">
              <w:rPr>
                <w:szCs w:val="24"/>
              </w:rPr>
              <w:t>Mokinių apklausos duomenimis, 74,73 proc. mokinių lanko neformaliojo švietimo užsiėmimus gimnazijoje ir už jos ribų. 59 proc. mokinių, 51 proc. tėvų gerai ir labai gerai vertina neformaliojo vaikų švietimo poreikių tenkinimą gimnazijoje</w:t>
            </w:r>
            <w:r>
              <w:rPr>
                <w:szCs w:val="24"/>
              </w:rPr>
              <w:t>.</w:t>
            </w:r>
          </w:p>
          <w:p w14:paraId="34F4E17A" w14:textId="234504EB" w:rsidR="00C11FF0" w:rsidRDefault="00C11FF0" w:rsidP="00BE770F">
            <w:pPr>
              <w:pStyle w:val="Sraopastraipa"/>
              <w:numPr>
                <w:ilvl w:val="0"/>
                <w:numId w:val="7"/>
              </w:numPr>
              <w:tabs>
                <w:tab w:val="left" w:pos="462"/>
              </w:tabs>
              <w:ind w:left="0" w:firstLine="887"/>
              <w:jc w:val="both"/>
              <w:rPr>
                <w:szCs w:val="24"/>
              </w:rPr>
            </w:pPr>
            <w:r w:rsidRPr="00BB65B4">
              <w:rPr>
                <w:szCs w:val="24"/>
              </w:rPr>
              <w:t>Organizuoti 8 tautinio ir pilietinio pobūdžio renginiai: „Žygio ir dainos konkursas“, akcija „Atmintis gyva, nes liudija“, koncertas „Dainuoju Lietuvai“, radijo laida „Kovo 11-oji“, konkursas „Eilės Lietuvai“, akcija „Darom“, susitikimai su įžymiais žmonėmis (doc. A. Lašu, istoriku V. A. Markevičiumi), kuriuose dalyvavo 95 proc. mokinių</w:t>
            </w:r>
            <w:r>
              <w:rPr>
                <w:szCs w:val="24"/>
              </w:rPr>
              <w:t>.</w:t>
            </w:r>
          </w:p>
          <w:p w14:paraId="29DA67FD" w14:textId="700BB006" w:rsidR="00C11FF0" w:rsidRDefault="00C11FF0" w:rsidP="00BE770F">
            <w:pPr>
              <w:pStyle w:val="Sraopastraipa"/>
              <w:numPr>
                <w:ilvl w:val="0"/>
                <w:numId w:val="7"/>
              </w:numPr>
              <w:tabs>
                <w:tab w:val="left" w:pos="462"/>
              </w:tabs>
              <w:ind w:left="0" w:firstLine="887"/>
              <w:jc w:val="both"/>
              <w:rPr>
                <w:szCs w:val="24"/>
              </w:rPr>
            </w:pPr>
            <w:r w:rsidRPr="00BB65B4">
              <w:rPr>
                <w:szCs w:val="24"/>
              </w:rPr>
              <w:t>Organizuoti du nauji renginiai: pramoginis renginys „</w:t>
            </w:r>
            <w:proofErr w:type="spellStart"/>
            <w:r w:rsidRPr="00BB65B4">
              <w:rPr>
                <w:szCs w:val="24"/>
              </w:rPr>
              <w:t>Promo</w:t>
            </w:r>
            <w:proofErr w:type="spellEnd"/>
            <w:r w:rsidRPr="00BB65B4">
              <w:rPr>
                <w:szCs w:val="24"/>
              </w:rPr>
              <w:t>“, kuriame atsiskleidė mokinių kūrybiškumas, bendradarbiavimas ir lyderystė, „Dalyvaujamojo biudžeto“ projektas, kuris įtraukė mokinius į naujas veiklas kuriant aplinkas mokykloje (įrengti 5 oro kondicionieriai)</w:t>
            </w:r>
            <w:r>
              <w:rPr>
                <w:szCs w:val="24"/>
              </w:rPr>
              <w:t>.</w:t>
            </w:r>
          </w:p>
          <w:p w14:paraId="07913FBF" w14:textId="77777777" w:rsidR="009A1DC4" w:rsidRDefault="009A1DC4" w:rsidP="00BE770F">
            <w:pPr>
              <w:pStyle w:val="Sraopastraipa"/>
              <w:numPr>
                <w:ilvl w:val="0"/>
                <w:numId w:val="7"/>
              </w:numPr>
              <w:tabs>
                <w:tab w:val="left" w:pos="462"/>
              </w:tabs>
              <w:ind w:left="0" w:firstLine="887"/>
              <w:jc w:val="both"/>
              <w:rPr>
                <w:szCs w:val="24"/>
              </w:rPr>
            </w:pPr>
            <w:r w:rsidRPr="658E0645">
              <w:rPr>
                <w:szCs w:val="24"/>
              </w:rPr>
              <w:t>Pozityvių santykių tvarumui užtikrinti tęsiamas projektas</w:t>
            </w:r>
            <w:r>
              <w:rPr>
                <w:szCs w:val="24"/>
              </w:rPr>
              <w:t xml:space="preserve"> „Pozityvi komunikacija ugdymosi pasiekimams“</w:t>
            </w:r>
            <w:r w:rsidRPr="658E0645">
              <w:rPr>
                <w:szCs w:val="24"/>
              </w:rPr>
              <w:t xml:space="preserve">: kiekvieną mėnesį aptariamos ir ugdymo procese analizuojamos skirtingos vertybės, sukurtas ir išleistas vertybių kalendorius </w:t>
            </w:r>
            <w:r>
              <w:rPr>
                <w:szCs w:val="24"/>
              </w:rPr>
              <w:t>„</w:t>
            </w:r>
            <w:r w:rsidRPr="658E0645">
              <w:rPr>
                <w:szCs w:val="24"/>
              </w:rPr>
              <w:t>Pamatyk gėrį</w:t>
            </w:r>
            <w:r>
              <w:rPr>
                <w:szCs w:val="24"/>
              </w:rPr>
              <w:t>“.</w:t>
            </w:r>
          </w:p>
          <w:p w14:paraId="6A473ACE" w14:textId="789B2CE7" w:rsidR="009A1DC4" w:rsidRPr="005A2A96" w:rsidRDefault="00034FFE" w:rsidP="00AF1901">
            <w:pPr>
              <w:pStyle w:val="Sraopastraipa"/>
              <w:numPr>
                <w:ilvl w:val="1"/>
                <w:numId w:val="10"/>
              </w:numPr>
              <w:tabs>
                <w:tab w:val="left" w:pos="1596"/>
              </w:tabs>
              <w:ind w:left="36" w:firstLine="851"/>
              <w:jc w:val="both"/>
              <w:rPr>
                <w:b/>
                <w:szCs w:val="24"/>
              </w:rPr>
            </w:pPr>
            <w:r>
              <w:rPr>
                <w:b/>
                <w:szCs w:val="24"/>
              </w:rPr>
              <w:t xml:space="preserve"> </w:t>
            </w:r>
            <w:r w:rsidR="005A2A96" w:rsidRPr="005A2A96">
              <w:rPr>
                <w:b/>
                <w:bCs/>
                <w:szCs w:val="24"/>
              </w:rPr>
              <w:t>Užtikrinti emociškai saugią ir asmenį palaikančią atmosferą</w:t>
            </w:r>
            <w:r w:rsidR="00EB7B46" w:rsidRPr="005A2A96">
              <w:rPr>
                <w:b/>
                <w:szCs w:val="24"/>
              </w:rPr>
              <w:t>.</w:t>
            </w:r>
          </w:p>
          <w:p w14:paraId="435E9E74" w14:textId="30D78151" w:rsidR="00EB7B46" w:rsidRDefault="00EB7B46" w:rsidP="00BE770F">
            <w:pPr>
              <w:pStyle w:val="Sraopastraipa"/>
              <w:numPr>
                <w:ilvl w:val="0"/>
                <w:numId w:val="7"/>
              </w:numPr>
              <w:tabs>
                <w:tab w:val="left" w:pos="462"/>
              </w:tabs>
              <w:ind w:left="0" w:firstLine="887"/>
              <w:jc w:val="both"/>
              <w:rPr>
                <w:szCs w:val="24"/>
              </w:rPr>
            </w:pPr>
            <w:r w:rsidRPr="000C77FC">
              <w:rPr>
                <w:szCs w:val="24"/>
              </w:rPr>
              <w:t xml:space="preserve">Mokytojai, mokinių tėvai tobulino emocijų atpažinimo ir valdymo kompetencijas, dalyvavo seminaruose „Kaip tėvų ir mokytojų bendradarbiavimas padeda gerinti klasės mikroklimatą“, „Vaikų </w:t>
            </w:r>
            <w:proofErr w:type="spellStart"/>
            <w:r w:rsidRPr="000C77FC">
              <w:rPr>
                <w:szCs w:val="24"/>
              </w:rPr>
              <w:t>saviveiksmingumo</w:t>
            </w:r>
            <w:proofErr w:type="spellEnd"/>
            <w:r w:rsidRPr="000C77FC">
              <w:rPr>
                <w:szCs w:val="24"/>
              </w:rPr>
              <w:t xml:space="preserve"> didinimas stiprinant fizinę, emocinę ir intelektinę raidą“, kuriuose buvo pateiktos rekomendacijos mokytojams, tėvams, kaip kurti palankų mikroklimatą mokykloje, veiksmingai išspręstos mokinių tarpusavio, mokytojos ir tėvų komunikavimo problemos</w:t>
            </w:r>
            <w:r>
              <w:rPr>
                <w:szCs w:val="24"/>
              </w:rPr>
              <w:t>.</w:t>
            </w:r>
            <w:r w:rsidRPr="000C77FC">
              <w:rPr>
                <w:szCs w:val="24"/>
              </w:rPr>
              <w:t xml:space="preserve"> </w:t>
            </w:r>
          </w:p>
          <w:p w14:paraId="5B5B122D" w14:textId="7F84C7D3" w:rsidR="00EB7B46" w:rsidRDefault="00961DE6" w:rsidP="00BE770F">
            <w:pPr>
              <w:pStyle w:val="Sraopastraipa"/>
              <w:numPr>
                <w:ilvl w:val="0"/>
                <w:numId w:val="7"/>
              </w:numPr>
              <w:tabs>
                <w:tab w:val="left" w:pos="462"/>
              </w:tabs>
              <w:ind w:left="0" w:firstLine="887"/>
              <w:jc w:val="both"/>
              <w:rPr>
                <w:szCs w:val="24"/>
              </w:rPr>
            </w:pPr>
            <w:r w:rsidRPr="000C77FC">
              <w:rPr>
                <w:szCs w:val="24"/>
              </w:rPr>
              <w:t>Stiprintos socialin</w:t>
            </w:r>
            <w:r>
              <w:rPr>
                <w:szCs w:val="24"/>
              </w:rPr>
              <w:t>ė</w:t>
            </w:r>
            <w:r w:rsidRPr="000C77FC">
              <w:rPr>
                <w:szCs w:val="24"/>
              </w:rPr>
              <w:t>s emocinės kompetencijos: PUG, 1–4 kl. organizuota po tris užsiėmimus</w:t>
            </w:r>
            <w:r>
              <w:rPr>
                <w:szCs w:val="24"/>
              </w:rPr>
              <w:t>.</w:t>
            </w:r>
          </w:p>
          <w:p w14:paraId="23F2F2B3" w14:textId="3A55C33F" w:rsidR="00961DE6" w:rsidRDefault="00961DE6" w:rsidP="00BE770F">
            <w:pPr>
              <w:pStyle w:val="Sraopastraipa"/>
              <w:numPr>
                <w:ilvl w:val="0"/>
                <w:numId w:val="7"/>
              </w:numPr>
              <w:tabs>
                <w:tab w:val="left" w:pos="462"/>
              </w:tabs>
              <w:ind w:left="0" w:firstLine="887"/>
              <w:jc w:val="both"/>
              <w:rPr>
                <w:szCs w:val="24"/>
              </w:rPr>
            </w:pPr>
            <w:r w:rsidRPr="000C77FC">
              <w:rPr>
                <w:szCs w:val="24"/>
              </w:rPr>
              <w:t>Siekiant geresnių mokinių tarpusavio santykių,</w:t>
            </w:r>
            <w:r>
              <w:rPr>
                <w:szCs w:val="24"/>
              </w:rPr>
              <w:t xml:space="preserve"> </w:t>
            </w:r>
            <w:proofErr w:type="spellStart"/>
            <w:r w:rsidRPr="000C77FC">
              <w:rPr>
                <w:szCs w:val="24"/>
              </w:rPr>
              <w:t>IIa</w:t>
            </w:r>
            <w:proofErr w:type="spellEnd"/>
            <w:r w:rsidRPr="000C77FC">
              <w:rPr>
                <w:szCs w:val="24"/>
              </w:rPr>
              <w:t xml:space="preserve"> kl.</w:t>
            </w:r>
            <w:r>
              <w:rPr>
                <w:szCs w:val="24"/>
              </w:rPr>
              <w:t xml:space="preserve"> organizuota</w:t>
            </w:r>
            <w:r w:rsidRPr="000C77FC">
              <w:rPr>
                <w:szCs w:val="24"/>
              </w:rPr>
              <w:t xml:space="preserve"> </w:t>
            </w:r>
            <w:r>
              <w:rPr>
                <w:szCs w:val="24"/>
              </w:rPr>
              <w:t xml:space="preserve">ankstyvosios </w:t>
            </w:r>
            <w:r w:rsidRPr="000C77FC">
              <w:rPr>
                <w:szCs w:val="24"/>
              </w:rPr>
              <w:t>intervencij</w:t>
            </w:r>
            <w:r>
              <w:rPr>
                <w:szCs w:val="24"/>
              </w:rPr>
              <w:t>os</w:t>
            </w:r>
            <w:r w:rsidRPr="000C77FC">
              <w:rPr>
                <w:szCs w:val="24"/>
              </w:rPr>
              <w:t xml:space="preserve"> </w:t>
            </w:r>
            <w:r>
              <w:rPr>
                <w:szCs w:val="24"/>
              </w:rPr>
              <w:t>programa</w:t>
            </w:r>
            <w:r w:rsidRPr="000C77FC">
              <w:rPr>
                <w:szCs w:val="24"/>
              </w:rPr>
              <w:t xml:space="preserve"> „Prisijunk</w:t>
            </w:r>
            <w:r>
              <w:rPr>
                <w:szCs w:val="24"/>
              </w:rPr>
              <w:t>“.</w:t>
            </w:r>
          </w:p>
          <w:p w14:paraId="07300B2D" w14:textId="63DF1B5C" w:rsidR="00961DE6" w:rsidRDefault="00961DE6" w:rsidP="00BE770F">
            <w:pPr>
              <w:pStyle w:val="Sraopastraipa"/>
              <w:numPr>
                <w:ilvl w:val="0"/>
                <w:numId w:val="7"/>
              </w:numPr>
              <w:tabs>
                <w:tab w:val="left" w:pos="462"/>
              </w:tabs>
              <w:ind w:left="0" w:firstLine="887"/>
              <w:jc w:val="both"/>
              <w:rPr>
                <w:szCs w:val="24"/>
              </w:rPr>
            </w:pPr>
            <w:r w:rsidRPr="000C77FC">
              <w:rPr>
                <w:szCs w:val="24"/>
              </w:rPr>
              <w:t>Mokinių apklausos duomenimis, 56 proc. mokinių patinka eiti į mokyklą, 96 proc. mokinių turi bent vieną draugą mokykloje, fiksuota 11 patyčių atvejų, 55,8 proc. mokinių teigiamai / palankiai vertina socialinio emocinio ugdymo užsiėmimus</w:t>
            </w:r>
            <w:r>
              <w:rPr>
                <w:szCs w:val="24"/>
              </w:rPr>
              <w:t>.</w:t>
            </w:r>
          </w:p>
          <w:p w14:paraId="012984EC" w14:textId="17DD82EB" w:rsidR="00961DE6" w:rsidRDefault="00961DE6" w:rsidP="00BE770F">
            <w:pPr>
              <w:pStyle w:val="Sraopastraipa"/>
              <w:numPr>
                <w:ilvl w:val="0"/>
                <w:numId w:val="7"/>
              </w:numPr>
              <w:tabs>
                <w:tab w:val="left" w:pos="462"/>
              </w:tabs>
              <w:ind w:left="0" w:firstLine="887"/>
              <w:jc w:val="both"/>
              <w:rPr>
                <w:szCs w:val="24"/>
              </w:rPr>
            </w:pPr>
            <w:r w:rsidRPr="00962CF5">
              <w:rPr>
                <w:szCs w:val="24"/>
              </w:rPr>
              <w:t>Ko</w:t>
            </w:r>
            <w:r w:rsidRPr="000C77FC">
              <w:rPr>
                <w:szCs w:val="24"/>
              </w:rPr>
              <w:t>reguotas „Mokinių pamokų lankomumo kontrolės ir nelankymo prevencijos tvarkos aprašas“, patvirtintas direktoriaus 2023</w:t>
            </w:r>
            <w:r>
              <w:rPr>
                <w:szCs w:val="24"/>
              </w:rPr>
              <w:t xml:space="preserve"> m. rugsėjo 1 d.</w:t>
            </w:r>
            <w:r w:rsidRPr="000C77FC">
              <w:rPr>
                <w:szCs w:val="24"/>
              </w:rPr>
              <w:t xml:space="preserve"> įsakymu Nr.</w:t>
            </w:r>
            <w:r>
              <w:rPr>
                <w:szCs w:val="24"/>
              </w:rPr>
              <w:t xml:space="preserve"> </w:t>
            </w:r>
            <w:r w:rsidRPr="000C77FC">
              <w:rPr>
                <w:szCs w:val="24"/>
              </w:rPr>
              <w:t>V-76</w:t>
            </w:r>
            <w:r>
              <w:rPr>
                <w:szCs w:val="24"/>
              </w:rPr>
              <w:t>.</w:t>
            </w:r>
          </w:p>
          <w:p w14:paraId="229FCFDF" w14:textId="5293CEE4" w:rsidR="000D2B32" w:rsidRDefault="00961DE6" w:rsidP="00BE770F">
            <w:pPr>
              <w:pStyle w:val="Sraopastraipa"/>
              <w:numPr>
                <w:ilvl w:val="0"/>
                <w:numId w:val="7"/>
              </w:numPr>
              <w:tabs>
                <w:tab w:val="left" w:pos="462"/>
              </w:tabs>
              <w:ind w:left="0" w:firstLine="887"/>
              <w:jc w:val="both"/>
              <w:rPr>
                <w:szCs w:val="24"/>
                <w:lang w:eastAsia="lt-LT"/>
              </w:rPr>
            </w:pPr>
            <w:r w:rsidRPr="000C77FC">
              <w:rPr>
                <w:szCs w:val="24"/>
              </w:rPr>
              <w:t>Be pateisinamos priežasties praleistų pamokų skaičius, tenkantis vienam mokiniui 1–4 kl. – 0,8 pamokos, 5–8, I–III kl. – 11,6</w:t>
            </w:r>
            <w:r>
              <w:rPr>
                <w:szCs w:val="24"/>
              </w:rPr>
              <w:t xml:space="preserve"> pamokos</w:t>
            </w:r>
            <w:r w:rsidRPr="000C77FC">
              <w:rPr>
                <w:szCs w:val="24"/>
              </w:rPr>
              <w:t>, iš viso – 7,11 pamokos</w:t>
            </w:r>
            <w:r>
              <w:rPr>
                <w:szCs w:val="24"/>
              </w:rPr>
              <w:t>.</w:t>
            </w:r>
          </w:p>
        </w:tc>
      </w:tr>
    </w:tbl>
    <w:p w14:paraId="713367F9" w14:textId="77777777" w:rsidR="000D2B32" w:rsidRDefault="000D2B32" w:rsidP="000D2B32">
      <w:pPr>
        <w:jc w:val="center"/>
        <w:rPr>
          <w:b/>
          <w:lang w:eastAsia="lt-LT"/>
        </w:rPr>
      </w:pPr>
    </w:p>
    <w:p w14:paraId="5C28B9B6" w14:textId="77777777" w:rsidR="000D2B32" w:rsidRDefault="000D2B32" w:rsidP="000D2B32">
      <w:pPr>
        <w:jc w:val="center"/>
        <w:rPr>
          <w:b/>
          <w:szCs w:val="24"/>
          <w:lang w:eastAsia="lt-LT"/>
        </w:rPr>
      </w:pPr>
      <w:r>
        <w:rPr>
          <w:b/>
          <w:szCs w:val="24"/>
          <w:lang w:eastAsia="lt-LT"/>
        </w:rPr>
        <w:t>II SKYRIUS</w:t>
      </w:r>
    </w:p>
    <w:p w14:paraId="21695782" w14:textId="77777777" w:rsidR="000D2B32" w:rsidRDefault="000D2B32" w:rsidP="000D2B32">
      <w:pPr>
        <w:jc w:val="center"/>
        <w:rPr>
          <w:b/>
          <w:szCs w:val="24"/>
          <w:lang w:eastAsia="lt-LT"/>
        </w:rPr>
      </w:pPr>
      <w:r>
        <w:rPr>
          <w:b/>
          <w:szCs w:val="24"/>
          <w:lang w:eastAsia="lt-LT"/>
        </w:rPr>
        <w:t>METŲ VEIKLOS UŽDUOTYS, REZULTATAI IR RODIKLIAI</w:t>
      </w:r>
    </w:p>
    <w:p w14:paraId="614EC847" w14:textId="77777777" w:rsidR="000D2B32" w:rsidRDefault="000D2B32" w:rsidP="000D2B32">
      <w:pPr>
        <w:jc w:val="center"/>
        <w:rPr>
          <w:lang w:eastAsia="lt-LT"/>
        </w:rPr>
      </w:pPr>
    </w:p>
    <w:p w14:paraId="26663286" w14:textId="77777777" w:rsidR="000D2B32" w:rsidRDefault="000D2B32" w:rsidP="000D2B32">
      <w:pPr>
        <w:tabs>
          <w:tab w:val="left" w:pos="284"/>
        </w:tabs>
        <w:rPr>
          <w:b/>
          <w:szCs w:val="24"/>
          <w:lang w:eastAsia="lt-LT"/>
        </w:rPr>
      </w:pPr>
      <w:r>
        <w:rPr>
          <w:b/>
          <w:szCs w:val="24"/>
          <w:lang w:eastAsia="lt-LT"/>
        </w:rPr>
        <w:t>1.</w:t>
      </w:r>
      <w:r>
        <w:rPr>
          <w:b/>
          <w:szCs w:val="24"/>
          <w:lang w:eastAsia="lt-LT"/>
        </w:rPr>
        <w:tab/>
        <w:t>Pagrindiniai praėjusių metų veiklos rezultatai</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701"/>
        <w:gridCol w:w="2835"/>
        <w:gridCol w:w="3124"/>
      </w:tblGrid>
      <w:tr w:rsidR="000D2B32" w14:paraId="4860B7E4" w14:textId="77777777" w:rsidTr="00043F55">
        <w:tc>
          <w:tcPr>
            <w:tcW w:w="1730" w:type="dxa"/>
            <w:tcBorders>
              <w:top w:val="single" w:sz="4" w:space="0" w:color="auto"/>
              <w:left w:val="single" w:sz="4" w:space="0" w:color="auto"/>
              <w:bottom w:val="single" w:sz="4" w:space="0" w:color="auto"/>
              <w:right w:val="single" w:sz="4" w:space="0" w:color="auto"/>
            </w:tcBorders>
            <w:vAlign w:val="center"/>
            <w:hideMark/>
          </w:tcPr>
          <w:p w14:paraId="39ACF348" w14:textId="77777777" w:rsidR="000D2B32" w:rsidRDefault="000D2B32">
            <w:pPr>
              <w:jc w:val="center"/>
              <w:rPr>
                <w:szCs w:val="24"/>
                <w:lang w:eastAsia="lt-LT"/>
              </w:rPr>
            </w:pPr>
            <w:r>
              <w:rPr>
                <w:sz w:val="22"/>
                <w:szCs w:val="22"/>
                <w:lang w:eastAsia="lt-LT"/>
              </w:rPr>
              <w:t>Metų užduotys</w:t>
            </w:r>
            <w:r>
              <w:rPr>
                <w:szCs w:val="24"/>
                <w:lang w:eastAsia="lt-LT"/>
              </w:rPr>
              <w:t xml:space="preserve"> </w:t>
            </w:r>
            <w:r>
              <w:rPr>
                <w:sz w:val="20"/>
                <w:lang w:eastAsia="lt-LT"/>
              </w:rPr>
              <w:t>(toliau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DD844" w14:textId="77777777" w:rsidR="000D2B32" w:rsidRDefault="000D2B32">
            <w:pPr>
              <w:jc w:val="center"/>
              <w:rPr>
                <w:sz w:val="22"/>
                <w:szCs w:val="22"/>
                <w:lang w:eastAsia="lt-LT"/>
              </w:rPr>
            </w:pPr>
            <w:r>
              <w:rPr>
                <w:sz w:val="22"/>
                <w:szCs w:val="22"/>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75E6AA4" w14:textId="77777777" w:rsidR="000D2B32" w:rsidRDefault="000D2B32">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3124" w:type="dxa"/>
            <w:tcBorders>
              <w:top w:val="single" w:sz="4" w:space="0" w:color="auto"/>
              <w:left w:val="single" w:sz="4" w:space="0" w:color="auto"/>
              <w:bottom w:val="single" w:sz="4" w:space="0" w:color="auto"/>
              <w:right w:val="single" w:sz="4" w:space="0" w:color="auto"/>
            </w:tcBorders>
            <w:vAlign w:val="center"/>
            <w:hideMark/>
          </w:tcPr>
          <w:p w14:paraId="3C2DE96C" w14:textId="77777777" w:rsidR="000D2B32" w:rsidRDefault="000D2B32">
            <w:pPr>
              <w:jc w:val="center"/>
              <w:rPr>
                <w:sz w:val="22"/>
                <w:szCs w:val="22"/>
                <w:lang w:eastAsia="lt-LT"/>
              </w:rPr>
            </w:pPr>
            <w:r>
              <w:rPr>
                <w:sz w:val="22"/>
                <w:szCs w:val="22"/>
                <w:lang w:eastAsia="lt-LT"/>
              </w:rPr>
              <w:t>Pasiekti rezultatai ir jų rodikliai</w:t>
            </w:r>
          </w:p>
        </w:tc>
      </w:tr>
      <w:tr w:rsidR="002E22BC" w14:paraId="67A36135" w14:textId="77777777" w:rsidTr="00043F55">
        <w:tc>
          <w:tcPr>
            <w:tcW w:w="1730" w:type="dxa"/>
            <w:tcBorders>
              <w:top w:val="single" w:sz="4" w:space="0" w:color="auto"/>
              <w:left w:val="single" w:sz="4" w:space="0" w:color="auto"/>
              <w:bottom w:val="single" w:sz="4" w:space="0" w:color="auto"/>
              <w:right w:val="single" w:sz="4" w:space="0" w:color="auto"/>
            </w:tcBorders>
          </w:tcPr>
          <w:p w14:paraId="0B6084AA" w14:textId="5C48B470" w:rsidR="002E22BC" w:rsidRPr="002E22BC" w:rsidRDefault="00B30239" w:rsidP="00B30239">
            <w:pPr>
              <w:rPr>
                <w:szCs w:val="24"/>
                <w:lang w:eastAsia="lt-LT"/>
              </w:rPr>
            </w:pPr>
            <w:r>
              <w:rPr>
                <w:szCs w:val="24"/>
                <w:lang w:eastAsia="lt-LT"/>
              </w:rPr>
              <w:t>P</w:t>
            </w:r>
            <w:r w:rsidRPr="00D07095">
              <w:rPr>
                <w:szCs w:val="24"/>
                <w:lang w:eastAsia="lt-LT"/>
              </w:rPr>
              <w:t>asireng</w:t>
            </w:r>
            <w:r>
              <w:rPr>
                <w:szCs w:val="24"/>
                <w:lang w:eastAsia="lt-LT"/>
              </w:rPr>
              <w:t xml:space="preserve">ti diegti </w:t>
            </w:r>
            <w:r>
              <w:rPr>
                <w:szCs w:val="24"/>
                <w:lang w:eastAsia="lt-LT"/>
              </w:rPr>
              <w:lastRenderedPageBreak/>
              <w:t>atnaujintas bendrąsias ugdymo programas 1, 3, 5, 7, I, III klasėse.</w:t>
            </w:r>
          </w:p>
        </w:tc>
        <w:tc>
          <w:tcPr>
            <w:tcW w:w="1701" w:type="dxa"/>
            <w:tcBorders>
              <w:top w:val="single" w:sz="4" w:space="0" w:color="auto"/>
              <w:left w:val="single" w:sz="4" w:space="0" w:color="auto"/>
              <w:bottom w:val="single" w:sz="4" w:space="0" w:color="auto"/>
              <w:right w:val="single" w:sz="4" w:space="0" w:color="auto"/>
            </w:tcBorders>
          </w:tcPr>
          <w:p w14:paraId="10CE2EA7" w14:textId="2F39ED13" w:rsidR="002E22BC" w:rsidRPr="002E22BC" w:rsidRDefault="00B30239" w:rsidP="00D44E9C">
            <w:pPr>
              <w:rPr>
                <w:szCs w:val="24"/>
                <w:lang w:eastAsia="lt-LT"/>
              </w:rPr>
            </w:pPr>
            <w:r>
              <w:rPr>
                <w:szCs w:val="24"/>
                <w:lang w:eastAsia="lt-LT"/>
              </w:rPr>
              <w:lastRenderedPageBreak/>
              <w:t xml:space="preserve">Nuo 2023 m. rugsėjo 1 d. </w:t>
            </w:r>
            <w:r>
              <w:rPr>
                <w:szCs w:val="24"/>
                <w:lang w:eastAsia="lt-LT"/>
              </w:rPr>
              <w:lastRenderedPageBreak/>
              <w:t>įdiegtos atnaujintos bendrojo ugdymo programos 1, 3, 5, 7, I, III klasėse.</w:t>
            </w:r>
          </w:p>
        </w:tc>
        <w:tc>
          <w:tcPr>
            <w:tcW w:w="2835" w:type="dxa"/>
            <w:tcBorders>
              <w:top w:val="single" w:sz="4" w:space="0" w:color="auto"/>
              <w:left w:val="single" w:sz="4" w:space="0" w:color="auto"/>
              <w:bottom w:val="single" w:sz="4" w:space="0" w:color="auto"/>
              <w:right w:val="single" w:sz="4" w:space="0" w:color="auto"/>
            </w:tcBorders>
          </w:tcPr>
          <w:p w14:paraId="0CFF21A6" w14:textId="77777777" w:rsidR="00B30239" w:rsidRPr="002E1FB5" w:rsidRDefault="00B30239" w:rsidP="00B30239">
            <w:pPr>
              <w:pStyle w:val="Sraopastraipa"/>
              <w:numPr>
                <w:ilvl w:val="0"/>
                <w:numId w:val="9"/>
              </w:numPr>
              <w:tabs>
                <w:tab w:val="left" w:pos="317"/>
              </w:tabs>
              <w:ind w:left="33" w:hanging="33"/>
              <w:jc w:val="both"/>
              <w:rPr>
                <w:szCs w:val="24"/>
                <w:lang w:eastAsia="lt-LT"/>
              </w:rPr>
            </w:pPr>
            <w:r w:rsidRPr="002E1FB5">
              <w:rPr>
                <w:szCs w:val="24"/>
                <w:lang w:eastAsia="lt-LT"/>
              </w:rPr>
              <w:lastRenderedPageBreak/>
              <w:t xml:space="preserve">100 proc. pedagogų dalyvavo mokymuose, </w:t>
            </w:r>
            <w:r w:rsidRPr="002E1FB5">
              <w:rPr>
                <w:rFonts w:eastAsia="Calibri"/>
                <w:szCs w:val="24"/>
              </w:rPr>
              <w:lastRenderedPageBreak/>
              <w:t xml:space="preserve">kaip sėkmingai pasiruošti diegti </w:t>
            </w:r>
            <w:r w:rsidRPr="002E1FB5">
              <w:rPr>
                <w:szCs w:val="24"/>
                <w:lang w:eastAsia="lt-LT"/>
              </w:rPr>
              <w:t>atnaujintas ugdymo programas;</w:t>
            </w:r>
          </w:p>
          <w:p w14:paraId="32BA919B" w14:textId="77777777" w:rsidR="00B30239" w:rsidRPr="00C718EE" w:rsidRDefault="00B30239" w:rsidP="00B30239">
            <w:pPr>
              <w:pStyle w:val="Sraopastraipa"/>
              <w:numPr>
                <w:ilvl w:val="0"/>
                <w:numId w:val="9"/>
              </w:numPr>
              <w:tabs>
                <w:tab w:val="left" w:pos="317"/>
              </w:tabs>
              <w:ind w:left="33" w:hanging="33"/>
              <w:jc w:val="both"/>
              <w:rPr>
                <w:szCs w:val="24"/>
                <w:lang w:eastAsia="lt-LT"/>
              </w:rPr>
            </w:pPr>
            <w:r w:rsidRPr="002E1FB5">
              <w:rPr>
                <w:szCs w:val="24"/>
                <w:lang w:eastAsia="lt-LT"/>
              </w:rPr>
              <w:t xml:space="preserve">100 proc. </w:t>
            </w:r>
            <w:r>
              <w:rPr>
                <w:szCs w:val="24"/>
                <w:lang w:eastAsia="lt-LT"/>
              </w:rPr>
              <w:t>gimnazijos</w:t>
            </w:r>
            <w:r w:rsidRPr="002E1FB5">
              <w:rPr>
                <w:szCs w:val="24"/>
                <w:lang w:eastAsia="lt-LT"/>
              </w:rPr>
              <w:t xml:space="preserve"> </w:t>
            </w:r>
            <w:r w:rsidRPr="00C718EE">
              <w:rPr>
                <w:szCs w:val="24"/>
                <w:lang w:eastAsia="lt-LT"/>
              </w:rPr>
              <w:t xml:space="preserve">mokytojų dalyvavo atnaujintų ugdymo programų sklaidos renginiuose; </w:t>
            </w:r>
          </w:p>
          <w:p w14:paraId="3A70B8E8" w14:textId="77777777" w:rsidR="00B30239" w:rsidRDefault="00B30239" w:rsidP="00B30239">
            <w:pPr>
              <w:pStyle w:val="Sraopastraipa"/>
              <w:numPr>
                <w:ilvl w:val="0"/>
                <w:numId w:val="9"/>
              </w:numPr>
              <w:tabs>
                <w:tab w:val="left" w:pos="317"/>
              </w:tabs>
              <w:ind w:left="33" w:hanging="33"/>
              <w:jc w:val="both"/>
              <w:rPr>
                <w:szCs w:val="24"/>
                <w:lang w:eastAsia="lt-LT"/>
              </w:rPr>
            </w:pPr>
            <w:r>
              <w:rPr>
                <w:szCs w:val="24"/>
                <w:lang w:eastAsia="lt-LT"/>
              </w:rPr>
              <w:t>A</w:t>
            </w:r>
            <w:r w:rsidRPr="002E1FB5">
              <w:rPr>
                <w:szCs w:val="24"/>
                <w:lang w:eastAsia="lt-LT"/>
              </w:rPr>
              <w:t xml:space="preserve">tlikta pasirengimo </w:t>
            </w:r>
            <w:r>
              <w:rPr>
                <w:szCs w:val="24"/>
                <w:lang w:eastAsia="lt-LT"/>
              </w:rPr>
              <w:t>atnaujintų ugdymo programų</w:t>
            </w:r>
            <w:r w:rsidRPr="002E1FB5">
              <w:rPr>
                <w:szCs w:val="24"/>
                <w:lang w:eastAsia="lt-LT"/>
              </w:rPr>
              <w:t xml:space="preserve"> diegimui situacijos analizė dėl papildomų materialinių išteklių (ugdymo priemonių) ir žmogiškųjų išteklių (specialistų) poreikio</w:t>
            </w:r>
            <w:r>
              <w:rPr>
                <w:szCs w:val="24"/>
                <w:lang w:eastAsia="lt-LT"/>
              </w:rPr>
              <w:t>;</w:t>
            </w:r>
          </w:p>
          <w:p w14:paraId="50E06C50" w14:textId="47D90486" w:rsidR="002E22BC" w:rsidRPr="002E22BC" w:rsidRDefault="00B30239" w:rsidP="00B30239">
            <w:pPr>
              <w:pStyle w:val="Sraopastraipa"/>
              <w:numPr>
                <w:ilvl w:val="0"/>
                <w:numId w:val="9"/>
              </w:numPr>
              <w:tabs>
                <w:tab w:val="left" w:pos="317"/>
              </w:tabs>
              <w:ind w:left="33" w:hanging="33"/>
              <w:jc w:val="both"/>
              <w:rPr>
                <w:szCs w:val="24"/>
                <w:lang w:eastAsia="lt-LT"/>
              </w:rPr>
            </w:pPr>
            <w:r>
              <w:rPr>
                <w:szCs w:val="24"/>
                <w:lang w:eastAsia="lt-LT"/>
              </w:rPr>
              <w:t>P</w:t>
            </w:r>
            <w:r w:rsidRPr="002E1FB5">
              <w:rPr>
                <w:szCs w:val="24"/>
                <w:lang w:eastAsia="lt-LT"/>
              </w:rPr>
              <w:t>arengtas UTA įgyvendinimo veiksmų ir priemonių planas</w:t>
            </w:r>
            <w:r w:rsidR="001321F2">
              <w:rPr>
                <w:szCs w:val="24"/>
                <w:lang w:eastAsia="lt-LT"/>
              </w:rPr>
              <w:t>.</w:t>
            </w:r>
          </w:p>
        </w:tc>
        <w:tc>
          <w:tcPr>
            <w:tcW w:w="3124" w:type="dxa"/>
            <w:tcBorders>
              <w:top w:val="single" w:sz="4" w:space="0" w:color="auto"/>
              <w:left w:val="single" w:sz="4" w:space="0" w:color="auto"/>
              <w:bottom w:val="single" w:sz="4" w:space="0" w:color="auto"/>
              <w:right w:val="single" w:sz="4" w:space="0" w:color="auto"/>
            </w:tcBorders>
          </w:tcPr>
          <w:p w14:paraId="3DDE0DCC" w14:textId="77777777" w:rsidR="007C65A9" w:rsidRPr="007C65A9" w:rsidRDefault="007C65A9" w:rsidP="00CA122D">
            <w:pPr>
              <w:pStyle w:val="Sraopastraipa"/>
              <w:numPr>
                <w:ilvl w:val="0"/>
                <w:numId w:val="9"/>
              </w:numPr>
              <w:tabs>
                <w:tab w:val="left" w:pos="317"/>
              </w:tabs>
              <w:ind w:left="33" w:hanging="33"/>
              <w:jc w:val="both"/>
              <w:rPr>
                <w:szCs w:val="24"/>
                <w:lang w:eastAsia="lt-LT"/>
              </w:rPr>
            </w:pPr>
            <w:r w:rsidRPr="007C65A9">
              <w:rPr>
                <w:szCs w:val="24"/>
                <w:lang w:eastAsia="lt-LT"/>
              </w:rPr>
              <w:lastRenderedPageBreak/>
              <w:t xml:space="preserve">Mokytojai (100 proc.) tobulino darbo pagal </w:t>
            </w:r>
            <w:r w:rsidRPr="007C65A9">
              <w:rPr>
                <w:szCs w:val="24"/>
                <w:lang w:eastAsia="lt-LT"/>
              </w:rPr>
              <w:lastRenderedPageBreak/>
              <w:t>atnaujintas bendrąsias ugdymo programas kompetencijas: dalyvavo kvalifikaciniuose seminaruose „Ugdymo turinio atnaujinimas: ką būtina žinoti?“, „Kompetencijomis grįsta pamoka“.</w:t>
            </w:r>
          </w:p>
          <w:p w14:paraId="48077806" w14:textId="444D5D6C" w:rsidR="00895709" w:rsidRDefault="007C65A9" w:rsidP="00CA122D">
            <w:pPr>
              <w:pStyle w:val="Sraopastraipa"/>
              <w:numPr>
                <w:ilvl w:val="0"/>
                <w:numId w:val="9"/>
              </w:numPr>
              <w:tabs>
                <w:tab w:val="left" w:pos="317"/>
              </w:tabs>
              <w:ind w:left="33" w:hanging="33"/>
              <w:jc w:val="both"/>
              <w:rPr>
                <w:szCs w:val="24"/>
              </w:rPr>
            </w:pPr>
            <w:r w:rsidRPr="000C77FC">
              <w:rPr>
                <w:szCs w:val="24"/>
                <w:lang w:eastAsia="lt-LT"/>
              </w:rPr>
              <w:t xml:space="preserve">Metodinėse grupėse </w:t>
            </w:r>
            <w:r w:rsidR="00E701DA">
              <w:rPr>
                <w:szCs w:val="24"/>
                <w:lang w:eastAsia="lt-LT"/>
              </w:rPr>
              <w:t xml:space="preserve">mokytojai </w:t>
            </w:r>
            <w:r w:rsidRPr="00E701DA">
              <w:rPr>
                <w:szCs w:val="24"/>
                <w:lang w:eastAsia="lt-LT"/>
              </w:rPr>
              <w:t>susitarė</w:t>
            </w:r>
            <w:r w:rsidRPr="000C77FC">
              <w:rPr>
                <w:szCs w:val="24"/>
                <w:lang w:eastAsia="lt-LT"/>
              </w:rPr>
              <w:t xml:space="preserve"> dėl ilgalaikių planų rengimo struktūros, diskutavo ir priėmė sprendimus dėl prioritetų įsigyja</w:t>
            </w:r>
            <w:r w:rsidRPr="000C77FC">
              <w:rPr>
                <w:szCs w:val="24"/>
              </w:rPr>
              <w:t>nt vadovėlius ir kitas metodines priemones, skirtas mokyti pagal atnaujintą ugdymo turinį</w:t>
            </w:r>
            <w:r w:rsidR="00F0053F">
              <w:rPr>
                <w:szCs w:val="24"/>
              </w:rPr>
              <w:t>.</w:t>
            </w:r>
          </w:p>
          <w:p w14:paraId="6573C53A" w14:textId="79C2CBB8" w:rsidR="00CA122D" w:rsidRDefault="00CA122D" w:rsidP="00CA122D">
            <w:pPr>
              <w:pStyle w:val="Sraopastraipa"/>
              <w:numPr>
                <w:ilvl w:val="0"/>
                <w:numId w:val="9"/>
              </w:numPr>
              <w:tabs>
                <w:tab w:val="left" w:pos="317"/>
              </w:tabs>
              <w:ind w:left="33" w:hanging="33"/>
              <w:jc w:val="both"/>
              <w:rPr>
                <w:szCs w:val="24"/>
              </w:rPr>
            </w:pPr>
            <w:r>
              <w:rPr>
                <w:szCs w:val="24"/>
                <w:lang w:eastAsia="lt-LT"/>
              </w:rPr>
              <w:t>Stebėtų pamokų duomenimis, 60 proc. mokytojų tikslingai integruoja kompetencijas į ugdymo turinį.</w:t>
            </w:r>
          </w:p>
          <w:p w14:paraId="4CA817BC" w14:textId="2760CE59" w:rsidR="00F0053F" w:rsidRPr="002E22BC" w:rsidRDefault="00CA122D" w:rsidP="00790324">
            <w:pPr>
              <w:pStyle w:val="Sraopastraipa"/>
              <w:numPr>
                <w:ilvl w:val="0"/>
                <w:numId w:val="9"/>
              </w:numPr>
              <w:tabs>
                <w:tab w:val="left" w:pos="317"/>
              </w:tabs>
              <w:ind w:left="33" w:hanging="33"/>
              <w:jc w:val="both"/>
              <w:rPr>
                <w:szCs w:val="24"/>
                <w:lang w:eastAsia="lt-LT"/>
              </w:rPr>
            </w:pPr>
            <w:r w:rsidRPr="00FA099B">
              <w:rPr>
                <w:szCs w:val="24"/>
                <w:lang w:eastAsia="lt-LT"/>
              </w:rPr>
              <w:t>Parengtas „Gimnazijos atnaujinto ugdymo turinio įgyvendinimo veiksmų ir priemonių planas“, patvirtintas direktoriaus</w:t>
            </w:r>
            <w:r w:rsidR="001D5979">
              <w:rPr>
                <w:szCs w:val="24"/>
                <w:lang w:eastAsia="lt-LT"/>
              </w:rPr>
              <w:t xml:space="preserve"> </w:t>
            </w:r>
            <w:r w:rsidR="001D5979">
              <w:t>2023 m. rugpjūčio 23 d. įsakymu Nr. V-71</w:t>
            </w:r>
            <w:r w:rsidR="001321F2">
              <w:t>.</w:t>
            </w:r>
          </w:p>
        </w:tc>
      </w:tr>
      <w:tr w:rsidR="00396767" w14:paraId="158A4F8E" w14:textId="77777777" w:rsidTr="00043F55">
        <w:tc>
          <w:tcPr>
            <w:tcW w:w="1730" w:type="dxa"/>
            <w:tcBorders>
              <w:top w:val="single" w:sz="4" w:space="0" w:color="auto"/>
              <w:left w:val="single" w:sz="4" w:space="0" w:color="auto"/>
              <w:bottom w:val="single" w:sz="4" w:space="0" w:color="auto"/>
              <w:right w:val="single" w:sz="4" w:space="0" w:color="auto"/>
            </w:tcBorders>
          </w:tcPr>
          <w:p w14:paraId="5B6943A4" w14:textId="020A28E0" w:rsidR="00396767" w:rsidRPr="002E22BC" w:rsidRDefault="00396767" w:rsidP="00396767">
            <w:pPr>
              <w:rPr>
                <w:szCs w:val="24"/>
                <w:lang w:eastAsia="lt-LT"/>
              </w:rPr>
            </w:pPr>
            <w:r>
              <w:rPr>
                <w:szCs w:val="24"/>
                <w:lang w:eastAsia="lt-LT"/>
              </w:rPr>
              <w:lastRenderedPageBreak/>
              <w:t>Rengtis įtraukiojo ugdymo įgyvendinimui.</w:t>
            </w:r>
          </w:p>
        </w:tc>
        <w:tc>
          <w:tcPr>
            <w:tcW w:w="1701" w:type="dxa"/>
            <w:tcBorders>
              <w:top w:val="single" w:sz="4" w:space="0" w:color="auto"/>
              <w:left w:val="single" w:sz="4" w:space="0" w:color="auto"/>
              <w:bottom w:val="single" w:sz="4" w:space="0" w:color="auto"/>
              <w:right w:val="single" w:sz="4" w:space="0" w:color="auto"/>
            </w:tcBorders>
          </w:tcPr>
          <w:p w14:paraId="7054D280" w14:textId="0D220A44" w:rsidR="00396767" w:rsidRPr="002E22BC" w:rsidRDefault="00396767" w:rsidP="00396767">
            <w:pPr>
              <w:rPr>
                <w:szCs w:val="24"/>
                <w:lang w:eastAsia="lt-LT"/>
              </w:rPr>
            </w:pPr>
            <w:r w:rsidRPr="008A17D8">
              <w:rPr>
                <w:szCs w:val="24"/>
                <w:lang w:eastAsia="lt-LT"/>
              </w:rPr>
              <w:t>Patobulintos darbuotojų kompetencijos ugdyti įvairių ugdymosi poreikių turinčius mokinius</w:t>
            </w:r>
            <w:r>
              <w:rPr>
                <w:szCs w:val="24"/>
                <w:lang w:eastAsia="lt-LT"/>
              </w:rPr>
              <w:t xml:space="preserve"> ir p</w:t>
            </w:r>
            <w:r w:rsidRPr="00A90BC3">
              <w:rPr>
                <w:szCs w:val="24"/>
                <w:lang w:eastAsia="lt-LT"/>
              </w:rPr>
              <w:t>ritaikytos ugdymo aplinkos</w:t>
            </w:r>
            <w:r>
              <w:rPr>
                <w:szCs w:val="24"/>
                <w:lang w:eastAsia="lt-LT"/>
              </w:rPr>
              <w:t>.</w:t>
            </w:r>
          </w:p>
        </w:tc>
        <w:tc>
          <w:tcPr>
            <w:tcW w:w="2835" w:type="dxa"/>
            <w:tcBorders>
              <w:top w:val="single" w:sz="4" w:space="0" w:color="auto"/>
              <w:left w:val="single" w:sz="4" w:space="0" w:color="auto"/>
              <w:bottom w:val="single" w:sz="4" w:space="0" w:color="auto"/>
              <w:right w:val="single" w:sz="4" w:space="0" w:color="auto"/>
            </w:tcBorders>
          </w:tcPr>
          <w:p w14:paraId="504C7E55" w14:textId="77777777" w:rsidR="00396767" w:rsidRPr="00A90BC3" w:rsidRDefault="00396767" w:rsidP="008E32BC">
            <w:pPr>
              <w:pStyle w:val="Sraopastraipa"/>
              <w:numPr>
                <w:ilvl w:val="0"/>
                <w:numId w:val="9"/>
              </w:numPr>
              <w:tabs>
                <w:tab w:val="left" w:pos="317"/>
              </w:tabs>
              <w:ind w:left="33" w:hanging="33"/>
              <w:jc w:val="both"/>
              <w:rPr>
                <w:szCs w:val="24"/>
                <w:lang w:eastAsia="lt-LT"/>
              </w:rPr>
            </w:pPr>
            <w:r w:rsidRPr="00173B8C">
              <w:rPr>
                <w:szCs w:val="24"/>
                <w:lang w:eastAsia="lt-LT"/>
              </w:rPr>
              <w:t>100</w:t>
            </w:r>
            <w:r w:rsidRPr="00A90BC3">
              <w:rPr>
                <w:szCs w:val="24"/>
                <w:lang w:eastAsia="lt-LT"/>
              </w:rPr>
              <w:t xml:space="preserve"> proc. pedagogų dalyvavo mokymuose apie </w:t>
            </w:r>
            <w:proofErr w:type="spellStart"/>
            <w:r w:rsidRPr="00A90BC3">
              <w:rPr>
                <w:szCs w:val="24"/>
                <w:lang w:eastAsia="lt-LT"/>
              </w:rPr>
              <w:t>įtrauk</w:t>
            </w:r>
            <w:r>
              <w:rPr>
                <w:szCs w:val="24"/>
                <w:lang w:eastAsia="lt-LT"/>
              </w:rPr>
              <w:t>ų</w:t>
            </w:r>
            <w:r w:rsidRPr="00A90BC3">
              <w:rPr>
                <w:szCs w:val="24"/>
                <w:lang w:eastAsia="lt-LT"/>
              </w:rPr>
              <w:t>jį</w:t>
            </w:r>
            <w:proofErr w:type="spellEnd"/>
            <w:r w:rsidRPr="00A90BC3">
              <w:rPr>
                <w:szCs w:val="24"/>
                <w:lang w:eastAsia="lt-LT"/>
              </w:rPr>
              <w:t xml:space="preserve"> ugdymą ir universalaus dizaino ugdyme principus;</w:t>
            </w:r>
          </w:p>
          <w:p w14:paraId="21975587" w14:textId="77777777" w:rsidR="00396767" w:rsidRPr="00A90BC3" w:rsidRDefault="00396767" w:rsidP="008E32BC">
            <w:pPr>
              <w:pStyle w:val="Sraopastraipa"/>
              <w:numPr>
                <w:ilvl w:val="0"/>
                <w:numId w:val="9"/>
              </w:numPr>
              <w:tabs>
                <w:tab w:val="left" w:pos="317"/>
              </w:tabs>
              <w:ind w:left="33" w:hanging="33"/>
              <w:jc w:val="both"/>
              <w:rPr>
                <w:szCs w:val="24"/>
                <w:lang w:eastAsia="lt-LT"/>
              </w:rPr>
            </w:pPr>
            <w:r w:rsidRPr="00173B8C">
              <w:rPr>
                <w:szCs w:val="24"/>
                <w:lang w:eastAsia="lt-LT"/>
              </w:rPr>
              <w:t>100</w:t>
            </w:r>
            <w:r w:rsidRPr="00A90BC3">
              <w:rPr>
                <w:szCs w:val="24"/>
                <w:lang w:eastAsia="lt-LT"/>
              </w:rPr>
              <w:t xml:space="preserve"> proc. pedagogų ir pagalbos mokytojams specialistų patobulino kompetencijas dirbti su įvairių ugdymosi poreikių turinčiais mokiniais;</w:t>
            </w:r>
          </w:p>
          <w:p w14:paraId="45B8DCEE" w14:textId="77777777" w:rsidR="00396767" w:rsidRPr="00A90BC3" w:rsidRDefault="00396767" w:rsidP="008E32BC">
            <w:pPr>
              <w:pStyle w:val="Sraopastraipa"/>
              <w:numPr>
                <w:ilvl w:val="0"/>
                <w:numId w:val="9"/>
              </w:numPr>
              <w:tabs>
                <w:tab w:val="left" w:pos="317"/>
              </w:tabs>
              <w:ind w:left="33" w:hanging="33"/>
              <w:jc w:val="both"/>
              <w:rPr>
                <w:szCs w:val="24"/>
                <w:lang w:eastAsia="lt-LT"/>
              </w:rPr>
            </w:pPr>
            <w:r>
              <w:rPr>
                <w:szCs w:val="24"/>
                <w:lang w:eastAsia="lt-LT"/>
              </w:rPr>
              <w:t>100</w:t>
            </w:r>
            <w:r w:rsidRPr="00173B8C">
              <w:rPr>
                <w:szCs w:val="24"/>
                <w:lang w:eastAsia="lt-LT"/>
              </w:rPr>
              <w:t xml:space="preserve"> </w:t>
            </w:r>
            <w:r w:rsidRPr="00A90BC3">
              <w:rPr>
                <w:szCs w:val="24"/>
                <w:lang w:eastAsia="lt-LT"/>
              </w:rPr>
              <w:t>proc. mokytojų padėjėjų, dirbančių su SUP mokiniais</w:t>
            </w:r>
            <w:r>
              <w:rPr>
                <w:szCs w:val="24"/>
                <w:lang w:eastAsia="lt-LT"/>
              </w:rPr>
              <w:t>,</w:t>
            </w:r>
            <w:r w:rsidRPr="00A90BC3">
              <w:rPr>
                <w:szCs w:val="24"/>
                <w:lang w:eastAsia="lt-LT"/>
              </w:rPr>
              <w:t xml:space="preserve"> patobulino kompetencijas;</w:t>
            </w:r>
          </w:p>
          <w:p w14:paraId="60007BD6" w14:textId="77777777" w:rsidR="00396767" w:rsidRPr="00A90BC3" w:rsidRDefault="00396767" w:rsidP="008E32BC">
            <w:pPr>
              <w:pStyle w:val="Sraopastraipa"/>
              <w:numPr>
                <w:ilvl w:val="0"/>
                <w:numId w:val="9"/>
              </w:numPr>
              <w:tabs>
                <w:tab w:val="left" w:pos="317"/>
              </w:tabs>
              <w:ind w:left="33" w:hanging="33"/>
              <w:jc w:val="both"/>
              <w:rPr>
                <w:szCs w:val="24"/>
                <w:lang w:eastAsia="lt-LT"/>
              </w:rPr>
            </w:pPr>
            <w:r w:rsidRPr="00173B8C">
              <w:rPr>
                <w:szCs w:val="24"/>
                <w:lang w:eastAsia="lt-LT"/>
              </w:rPr>
              <w:t>50</w:t>
            </w:r>
            <w:r w:rsidRPr="00A90BC3">
              <w:rPr>
                <w:szCs w:val="24"/>
                <w:lang w:eastAsia="lt-LT"/>
              </w:rPr>
              <w:t xml:space="preserve"> proc. Vaiko gerovės komisijos pasitarimuose, sprendžiant ugdymo ir pagalbos teikimo mokiniui klausimus, dalyvavo klasės vadovas, specialistai, mokinys ir jo </w:t>
            </w:r>
            <w:r w:rsidRPr="00A90BC3">
              <w:rPr>
                <w:szCs w:val="24"/>
                <w:lang w:eastAsia="lt-LT"/>
              </w:rPr>
              <w:lastRenderedPageBreak/>
              <w:t>tėvai (kiti vaiko atstovai pagal įstatymą);</w:t>
            </w:r>
          </w:p>
          <w:p w14:paraId="0D9BB7BB" w14:textId="77777777" w:rsidR="00396767" w:rsidRPr="00005AC6" w:rsidRDefault="00396767" w:rsidP="008E32BC">
            <w:pPr>
              <w:pStyle w:val="Sraopastraipa"/>
              <w:numPr>
                <w:ilvl w:val="0"/>
                <w:numId w:val="9"/>
              </w:numPr>
              <w:tabs>
                <w:tab w:val="left" w:pos="317"/>
              </w:tabs>
              <w:ind w:left="33" w:hanging="33"/>
              <w:jc w:val="both"/>
              <w:rPr>
                <w:szCs w:val="24"/>
                <w:lang w:eastAsia="lt-LT"/>
              </w:rPr>
            </w:pPr>
            <w:r w:rsidRPr="00005AC6">
              <w:rPr>
                <w:szCs w:val="24"/>
                <w:lang w:eastAsia="lt-LT"/>
              </w:rPr>
              <w:t>Sukurta funkcionali erdvė pagalbos mokiniui teikimui, atnaujinti baldai;</w:t>
            </w:r>
          </w:p>
          <w:p w14:paraId="29E4457F" w14:textId="77777777" w:rsidR="00396767" w:rsidRPr="00173B8C" w:rsidRDefault="00396767" w:rsidP="008E32BC">
            <w:pPr>
              <w:pStyle w:val="Sraopastraipa"/>
              <w:numPr>
                <w:ilvl w:val="0"/>
                <w:numId w:val="9"/>
              </w:numPr>
              <w:tabs>
                <w:tab w:val="left" w:pos="317"/>
              </w:tabs>
              <w:ind w:left="33" w:hanging="33"/>
              <w:jc w:val="both"/>
              <w:rPr>
                <w:szCs w:val="24"/>
                <w:lang w:eastAsia="lt-LT"/>
              </w:rPr>
            </w:pPr>
            <w:r w:rsidRPr="00173B8C">
              <w:rPr>
                <w:szCs w:val="24"/>
                <w:lang w:eastAsia="lt-LT"/>
              </w:rPr>
              <w:t>Įrengta erdvė mokinių poilsiui pertraukų metu, atnaujinti baldai</w:t>
            </w:r>
            <w:r>
              <w:rPr>
                <w:szCs w:val="24"/>
                <w:lang w:eastAsia="lt-LT"/>
              </w:rPr>
              <w:t>;</w:t>
            </w:r>
          </w:p>
          <w:p w14:paraId="354AD455" w14:textId="13B26EE2" w:rsidR="00396767" w:rsidRPr="00173B8C" w:rsidRDefault="001321F2" w:rsidP="008E32BC">
            <w:pPr>
              <w:pStyle w:val="Sraopastraipa"/>
              <w:numPr>
                <w:ilvl w:val="0"/>
                <w:numId w:val="9"/>
              </w:numPr>
              <w:tabs>
                <w:tab w:val="left" w:pos="317"/>
              </w:tabs>
              <w:ind w:left="33" w:hanging="33"/>
              <w:jc w:val="both"/>
              <w:rPr>
                <w:szCs w:val="24"/>
                <w:lang w:eastAsia="lt-LT"/>
              </w:rPr>
            </w:pPr>
            <w:r>
              <w:rPr>
                <w:szCs w:val="24"/>
                <w:lang w:eastAsia="lt-LT"/>
              </w:rPr>
              <w:t>Atnaujinta „</w:t>
            </w:r>
            <w:r w:rsidR="00137E3A">
              <w:rPr>
                <w:szCs w:val="24"/>
                <w:lang w:eastAsia="lt-LT"/>
              </w:rPr>
              <w:t>ž</w:t>
            </w:r>
            <w:r w:rsidR="00396767" w:rsidRPr="00173B8C">
              <w:rPr>
                <w:szCs w:val="24"/>
                <w:lang w:eastAsia="lt-LT"/>
              </w:rPr>
              <w:t>alioji klasė“</w:t>
            </w:r>
            <w:r w:rsidR="00396767">
              <w:rPr>
                <w:szCs w:val="24"/>
                <w:lang w:eastAsia="lt-LT"/>
              </w:rPr>
              <w:t>;</w:t>
            </w:r>
          </w:p>
          <w:p w14:paraId="011C763C" w14:textId="12C08764" w:rsidR="00396767" w:rsidRPr="002E22BC" w:rsidRDefault="00396767" w:rsidP="008E32BC">
            <w:pPr>
              <w:pStyle w:val="Sraopastraipa"/>
              <w:numPr>
                <w:ilvl w:val="0"/>
                <w:numId w:val="9"/>
              </w:numPr>
              <w:tabs>
                <w:tab w:val="left" w:pos="317"/>
              </w:tabs>
              <w:ind w:left="33" w:hanging="33"/>
              <w:jc w:val="both"/>
              <w:rPr>
                <w:szCs w:val="24"/>
                <w:lang w:eastAsia="lt-LT"/>
              </w:rPr>
            </w:pPr>
            <w:r w:rsidRPr="008E32BC">
              <w:rPr>
                <w:szCs w:val="24"/>
                <w:lang w:eastAsia="lt-LT"/>
              </w:rPr>
              <w:t>50 proc. mokinių, jų tėvų (globėjų, rūpintojų) gerai ir labai gerai vertina vidinę gimnazijos ugdymo(</w:t>
            </w:r>
            <w:proofErr w:type="spellStart"/>
            <w:r w:rsidRPr="008E32BC">
              <w:rPr>
                <w:szCs w:val="24"/>
                <w:lang w:eastAsia="lt-LT"/>
              </w:rPr>
              <w:t>si</w:t>
            </w:r>
            <w:proofErr w:type="spellEnd"/>
            <w:r w:rsidRPr="008E32BC">
              <w:rPr>
                <w:szCs w:val="24"/>
                <w:lang w:eastAsia="lt-LT"/>
              </w:rPr>
              <w:t>) aplinką.</w:t>
            </w:r>
            <w:r w:rsidRPr="00415B56">
              <w:rPr>
                <w:shd w:val="clear" w:color="auto" w:fill="FFFFFF"/>
              </w:rPr>
              <w:t xml:space="preserve"> </w:t>
            </w:r>
          </w:p>
        </w:tc>
        <w:tc>
          <w:tcPr>
            <w:tcW w:w="3124" w:type="dxa"/>
            <w:tcBorders>
              <w:top w:val="single" w:sz="4" w:space="0" w:color="auto"/>
              <w:left w:val="single" w:sz="4" w:space="0" w:color="auto"/>
              <w:bottom w:val="single" w:sz="4" w:space="0" w:color="auto"/>
              <w:right w:val="single" w:sz="4" w:space="0" w:color="auto"/>
            </w:tcBorders>
          </w:tcPr>
          <w:p w14:paraId="4C089922" w14:textId="3611BF3A" w:rsidR="00C9078B" w:rsidRDefault="002D43ED" w:rsidP="00790324">
            <w:pPr>
              <w:pStyle w:val="Sraopastraipa"/>
              <w:numPr>
                <w:ilvl w:val="0"/>
                <w:numId w:val="9"/>
              </w:numPr>
              <w:tabs>
                <w:tab w:val="left" w:pos="317"/>
              </w:tabs>
              <w:ind w:left="33" w:hanging="33"/>
              <w:jc w:val="both"/>
              <w:rPr>
                <w:szCs w:val="24"/>
                <w:lang w:eastAsia="lt-LT"/>
              </w:rPr>
            </w:pPr>
            <w:r w:rsidRPr="00790324">
              <w:rPr>
                <w:szCs w:val="24"/>
                <w:lang w:eastAsia="lt-LT"/>
              </w:rPr>
              <w:lastRenderedPageBreak/>
              <w:t xml:space="preserve">100 proc. pedagogų ir pagalbos mokiniams specialistų dalyvavo mokymuose apie </w:t>
            </w:r>
            <w:proofErr w:type="spellStart"/>
            <w:r w:rsidRPr="00790324">
              <w:rPr>
                <w:szCs w:val="24"/>
                <w:lang w:eastAsia="lt-LT"/>
              </w:rPr>
              <w:t>įtraukųjį</w:t>
            </w:r>
            <w:proofErr w:type="spellEnd"/>
            <w:r w:rsidRPr="00790324">
              <w:rPr>
                <w:szCs w:val="24"/>
                <w:lang w:eastAsia="lt-LT"/>
              </w:rPr>
              <w:t xml:space="preserve"> ugdymą ir universalaus dizaino ugdyme principus:</w:t>
            </w:r>
            <w:r w:rsidR="006E24E4">
              <w:rPr>
                <w:szCs w:val="24"/>
                <w:lang w:eastAsia="lt-LT"/>
              </w:rPr>
              <w:t xml:space="preserve"> „Šiuolaikinės ugdymo tendencijos ir </w:t>
            </w:r>
            <w:proofErr w:type="spellStart"/>
            <w:r w:rsidR="006E24E4">
              <w:rPr>
                <w:szCs w:val="24"/>
                <w:lang w:eastAsia="lt-LT"/>
              </w:rPr>
              <w:t>įtraukusis</w:t>
            </w:r>
            <w:proofErr w:type="spellEnd"/>
            <w:r w:rsidR="006E24E4">
              <w:rPr>
                <w:szCs w:val="24"/>
                <w:lang w:eastAsia="lt-LT"/>
              </w:rPr>
              <w:t xml:space="preserve"> ugdymas“</w:t>
            </w:r>
            <w:r w:rsidR="001605FD">
              <w:rPr>
                <w:szCs w:val="24"/>
                <w:lang w:eastAsia="lt-LT"/>
              </w:rPr>
              <w:t xml:space="preserve"> (Šiaulių </w:t>
            </w:r>
            <w:proofErr w:type="spellStart"/>
            <w:r w:rsidR="001605FD">
              <w:rPr>
                <w:szCs w:val="24"/>
                <w:lang w:eastAsia="lt-LT"/>
              </w:rPr>
              <w:t>Salduvės</w:t>
            </w:r>
            <w:proofErr w:type="spellEnd"/>
            <w:r w:rsidR="001605FD">
              <w:rPr>
                <w:szCs w:val="24"/>
                <w:lang w:eastAsia="lt-LT"/>
              </w:rPr>
              <w:t xml:space="preserve"> progimnazijoje), </w:t>
            </w:r>
            <w:r w:rsidR="006E24E4">
              <w:rPr>
                <w:szCs w:val="24"/>
                <w:lang w:eastAsia="lt-LT"/>
              </w:rPr>
              <w:t>„Mokytojų ir pagalbos mokiniui specialistų bendradarbiavimas“</w:t>
            </w:r>
            <w:r w:rsidR="001605FD">
              <w:rPr>
                <w:szCs w:val="24"/>
                <w:lang w:eastAsia="lt-LT"/>
              </w:rPr>
              <w:t xml:space="preserve"> (Šiaulių r. Dubysos Aukštupio mokykloje)</w:t>
            </w:r>
            <w:r w:rsidR="006E24E4">
              <w:rPr>
                <w:szCs w:val="24"/>
                <w:lang w:eastAsia="lt-LT"/>
              </w:rPr>
              <w:t xml:space="preserve">, </w:t>
            </w:r>
            <w:r w:rsidR="001605FD">
              <w:rPr>
                <w:szCs w:val="24"/>
                <w:lang w:eastAsia="lt-LT"/>
              </w:rPr>
              <w:t>„Įtraukiojo  ugdymo praktiniai pavyzdžiai“</w:t>
            </w:r>
            <w:r w:rsidR="0023427B">
              <w:rPr>
                <w:szCs w:val="24"/>
                <w:lang w:eastAsia="lt-LT"/>
              </w:rPr>
              <w:t>,</w:t>
            </w:r>
            <w:r w:rsidR="001605FD">
              <w:rPr>
                <w:szCs w:val="24"/>
                <w:lang w:eastAsia="lt-LT"/>
              </w:rPr>
              <w:t xml:space="preserve"> </w:t>
            </w:r>
            <w:r w:rsidR="006E24E4">
              <w:rPr>
                <w:szCs w:val="24"/>
                <w:lang w:eastAsia="lt-LT"/>
              </w:rPr>
              <w:t>„</w:t>
            </w:r>
            <w:proofErr w:type="spellStart"/>
            <w:r w:rsidR="006E24E4">
              <w:rPr>
                <w:szCs w:val="24"/>
                <w:lang w:eastAsia="lt-LT"/>
              </w:rPr>
              <w:t>Įtraukusis</w:t>
            </w:r>
            <w:proofErr w:type="spellEnd"/>
            <w:r w:rsidR="006E24E4">
              <w:rPr>
                <w:szCs w:val="24"/>
                <w:lang w:eastAsia="lt-LT"/>
              </w:rPr>
              <w:t xml:space="preserve"> ugdymas – saugios ir sveikos emocinės aplinkos kūrimas“</w:t>
            </w:r>
            <w:r>
              <w:rPr>
                <w:szCs w:val="24"/>
                <w:lang w:eastAsia="lt-LT"/>
              </w:rPr>
              <w:t xml:space="preserve">. </w:t>
            </w:r>
          </w:p>
          <w:p w14:paraId="6F0EC532" w14:textId="77777777" w:rsidR="0023427B" w:rsidRDefault="007825B1" w:rsidP="00790324">
            <w:pPr>
              <w:pStyle w:val="Sraopastraipa"/>
              <w:numPr>
                <w:ilvl w:val="0"/>
                <w:numId w:val="9"/>
              </w:numPr>
              <w:tabs>
                <w:tab w:val="left" w:pos="317"/>
              </w:tabs>
              <w:ind w:left="33" w:hanging="33"/>
              <w:jc w:val="both"/>
              <w:rPr>
                <w:szCs w:val="24"/>
                <w:lang w:eastAsia="lt-LT"/>
              </w:rPr>
            </w:pPr>
            <w:r>
              <w:rPr>
                <w:szCs w:val="24"/>
                <w:lang w:eastAsia="lt-LT"/>
              </w:rPr>
              <w:t xml:space="preserve">Vaiko gerovės komisijos pasitarimuose </w:t>
            </w:r>
            <w:r w:rsidRPr="00790324">
              <w:rPr>
                <w:szCs w:val="24"/>
                <w:lang w:eastAsia="lt-LT"/>
              </w:rPr>
              <w:t xml:space="preserve">nagrinėta mokinių nenoro lankyti </w:t>
            </w:r>
            <w:r w:rsidRPr="00790324">
              <w:rPr>
                <w:szCs w:val="24"/>
                <w:lang w:eastAsia="lt-LT"/>
              </w:rPr>
              <w:lastRenderedPageBreak/>
              <w:t xml:space="preserve">mokyklą, mokyklos nelankymo, baimių eiti į mokyklą, nesėkmingo mokymosi priežastys, daugelyje </w:t>
            </w:r>
            <w:r w:rsidRPr="0081266D">
              <w:rPr>
                <w:szCs w:val="24"/>
                <w:lang w:eastAsia="lt-LT"/>
              </w:rPr>
              <w:t>(60 proc.)</w:t>
            </w:r>
            <w:r w:rsidRPr="00790324">
              <w:rPr>
                <w:szCs w:val="24"/>
                <w:lang w:eastAsia="lt-LT"/>
              </w:rPr>
              <w:t xml:space="preserve"> dalyvavo </w:t>
            </w:r>
            <w:r w:rsidRPr="00A90BC3">
              <w:rPr>
                <w:szCs w:val="24"/>
                <w:lang w:eastAsia="lt-LT"/>
              </w:rPr>
              <w:t>klasės vadova</w:t>
            </w:r>
            <w:r w:rsidR="0023427B">
              <w:rPr>
                <w:szCs w:val="24"/>
                <w:lang w:eastAsia="lt-LT"/>
              </w:rPr>
              <w:t>i</w:t>
            </w:r>
            <w:r w:rsidRPr="00A90BC3">
              <w:rPr>
                <w:szCs w:val="24"/>
                <w:lang w:eastAsia="lt-LT"/>
              </w:rPr>
              <w:t>, specialistai, mokin</w:t>
            </w:r>
            <w:r w:rsidR="0023427B">
              <w:rPr>
                <w:szCs w:val="24"/>
                <w:lang w:eastAsia="lt-LT"/>
              </w:rPr>
              <w:t>iai,</w:t>
            </w:r>
            <w:r w:rsidRPr="00A90BC3">
              <w:rPr>
                <w:szCs w:val="24"/>
                <w:lang w:eastAsia="lt-LT"/>
              </w:rPr>
              <w:t xml:space="preserve"> j</w:t>
            </w:r>
            <w:r w:rsidR="0023427B">
              <w:rPr>
                <w:szCs w:val="24"/>
                <w:lang w:eastAsia="lt-LT"/>
              </w:rPr>
              <w:t>ų</w:t>
            </w:r>
            <w:r w:rsidRPr="00A90BC3">
              <w:rPr>
                <w:szCs w:val="24"/>
                <w:lang w:eastAsia="lt-LT"/>
              </w:rPr>
              <w:t xml:space="preserve"> tėvai (kiti vaiko atstovai pagal įstatymą)</w:t>
            </w:r>
            <w:r>
              <w:rPr>
                <w:szCs w:val="24"/>
                <w:lang w:eastAsia="lt-LT"/>
              </w:rPr>
              <w:t>.</w:t>
            </w:r>
          </w:p>
          <w:p w14:paraId="59178927" w14:textId="685DBC54" w:rsidR="00A9502D" w:rsidRDefault="00522B06" w:rsidP="00790324">
            <w:pPr>
              <w:pStyle w:val="Sraopastraipa"/>
              <w:numPr>
                <w:ilvl w:val="0"/>
                <w:numId w:val="9"/>
              </w:numPr>
              <w:tabs>
                <w:tab w:val="left" w:pos="317"/>
              </w:tabs>
              <w:ind w:left="33" w:hanging="33"/>
              <w:jc w:val="both"/>
              <w:rPr>
                <w:szCs w:val="24"/>
                <w:lang w:eastAsia="lt-LT"/>
              </w:rPr>
            </w:pPr>
            <w:r w:rsidRPr="000C77FC">
              <w:rPr>
                <w:szCs w:val="24"/>
                <w:lang w:eastAsia="lt-LT"/>
              </w:rPr>
              <w:t xml:space="preserve">Organizuota </w:t>
            </w:r>
            <w:r w:rsidRPr="0081266D">
              <w:rPr>
                <w:szCs w:val="24"/>
                <w:lang w:eastAsia="lt-LT"/>
              </w:rPr>
              <w:t>10</w:t>
            </w:r>
            <w:r w:rsidRPr="000C77FC">
              <w:rPr>
                <w:szCs w:val="24"/>
                <w:lang w:eastAsia="lt-LT"/>
              </w:rPr>
              <w:t xml:space="preserve"> profesinių dialogų, kuri</w:t>
            </w:r>
            <w:r>
              <w:rPr>
                <w:szCs w:val="24"/>
                <w:lang w:eastAsia="lt-LT"/>
              </w:rPr>
              <w:t>ų metu</w:t>
            </w:r>
            <w:r w:rsidRPr="000C77FC">
              <w:rPr>
                <w:szCs w:val="24"/>
                <w:lang w:eastAsia="lt-LT"/>
              </w:rPr>
              <w:t xml:space="preserve"> dalintasi patirtimi ir priimti susitarimai, kaip patobulinti ugdymo procesą mokiniams, turintiems mokymosi sunkumų</w:t>
            </w:r>
            <w:r>
              <w:rPr>
                <w:szCs w:val="24"/>
                <w:lang w:eastAsia="lt-LT"/>
              </w:rPr>
              <w:t>.</w:t>
            </w:r>
          </w:p>
          <w:p w14:paraId="554F69BC" w14:textId="05EE25A7" w:rsidR="007825B1" w:rsidRDefault="00A46445" w:rsidP="00790324">
            <w:pPr>
              <w:pStyle w:val="Sraopastraipa"/>
              <w:numPr>
                <w:ilvl w:val="0"/>
                <w:numId w:val="9"/>
              </w:numPr>
              <w:tabs>
                <w:tab w:val="left" w:pos="317"/>
              </w:tabs>
              <w:ind w:left="33" w:hanging="33"/>
              <w:jc w:val="both"/>
              <w:rPr>
                <w:szCs w:val="24"/>
                <w:lang w:eastAsia="lt-LT"/>
              </w:rPr>
            </w:pPr>
            <w:r>
              <w:rPr>
                <w:szCs w:val="24"/>
                <w:lang w:eastAsia="lt-LT"/>
              </w:rPr>
              <w:t>Sukurtos ir rekonstruotos edukacinės</w:t>
            </w:r>
            <w:r w:rsidR="0023427B">
              <w:rPr>
                <w:szCs w:val="24"/>
                <w:lang w:eastAsia="lt-LT"/>
              </w:rPr>
              <w:t>,</w:t>
            </w:r>
            <w:r>
              <w:rPr>
                <w:szCs w:val="24"/>
                <w:lang w:eastAsia="lt-LT"/>
              </w:rPr>
              <w:t xml:space="preserve"> poilsio erdvės:</w:t>
            </w:r>
            <w:r w:rsidR="005D4CC7">
              <w:rPr>
                <w:szCs w:val="24"/>
                <w:lang w:eastAsia="lt-LT"/>
              </w:rPr>
              <w:t xml:space="preserve"> </w:t>
            </w:r>
            <w:r w:rsidR="005D4CC7" w:rsidRPr="00790324">
              <w:rPr>
                <w:szCs w:val="24"/>
                <w:lang w:eastAsia="lt-LT"/>
              </w:rPr>
              <w:t>įrengta erdvė mokiniams</w:t>
            </w:r>
            <w:r w:rsidR="0023427B">
              <w:rPr>
                <w:szCs w:val="24"/>
                <w:lang w:eastAsia="lt-LT"/>
              </w:rPr>
              <w:t xml:space="preserve"> (mini sensorinis kabinetas)</w:t>
            </w:r>
            <w:r w:rsidR="005D4CC7" w:rsidRPr="00790324">
              <w:rPr>
                <w:szCs w:val="24"/>
                <w:lang w:eastAsia="lt-LT"/>
              </w:rPr>
              <w:t xml:space="preserve">, </w:t>
            </w:r>
            <w:r w:rsidR="00A9502D" w:rsidRPr="00790324">
              <w:rPr>
                <w:szCs w:val="24"/>
                <w:lang w:eastAsia="lt-LT"/>
              </w:rPr>
              <w:t xml:space="preserve">kur </w:t>
            </w:r>
            <w:r w:rsidR="005D4CC7" w:rsidRPr="00790324">
              <w:rPr>
                <w:szCs w:val="24"/>
                <w:lang w:eastAsia="lt-LT"/>
              </w:rPr>
              <w:t>jie</w:t>
            </w:r>
            <w:r w:rsidR="00A9502D" w:rsidRPr="00790324">
              <w:rPr>
                <w:szCs w:val="24"/>
                <w:lang w:eastAsia="lt-LT"/>
              </w:rPr>
              <w:t xml:space="preserve"> gali n</w:t>
            </w:r>
            <w:r w:rsidR="00A9502D" w:rsidRPr="0081266D">
              <w:rPr>
                <w:szCs w:val="24"/>
                <w:lang w:eastAsia="lt-LT"/>
              </w:rPr>
              <w:t>usiraminti, normalizuoti savo pojūčius ir / ar gauti veiksmingą specialistų pagalbą</w:t>
            </w:r>
            <w:r w:rsidR="0023427B" w:rsidRPr="0081266D">
              <w:rPr>
                <w:szCs w:val="24"/>
                <w:lang w:eastAsia="lt-LT"/>
              </w:rPr>
              <w:t>;</w:t>
            </w:r>
            <w:r w:rsidR="00EE1E01" w:rsidRPr="0081266D">
              <w:rPr>
                <w:szCs w:val="24"/>
                <w:lang w:eastAsia="lt-LT"/>
              </w:rPr>
              <w:t xml:space="preserve"> </w:t>
            </w:r>
            <w:r w:rsidR="00EE1E01">
              <w:rPr>
                <w:szCs w:val="24"/>
                <w:lang w:eastAsia="lt-LT"/>
              </w:rPr>
              <w:t>a</w:t>
            </w:r>
            <w:r w:rsidR="00EE1E01" w:rsidRPr="00173B8C">
              <w:rPr>
                <w:szCs w:val="24"/>
                <w:lang w:eastAsia="lt-LT"/>
              </w:rPr>
              <w:t>tnaujinta „žalioji klasė“</w:t>
            </w:r>
            <w:r w:rsidR="00EE1E01">
              <w:rPr>
                <w:szCs w:val="24"/>
                <w:lang w:eastAsia="lt-LT"/>
              </w:rPr>
              <w:t>, poilsio erdvės žiemos sode, įrengta gimnastikos komplekso aikštelė.</w:t>
            </w:r>
            <w:r w:rsidR="00C718EE">
              <w:rPr>
                <w:szCs w:val="24"/>
                <w:lang w:eastAsia="lt-LT"/>
              </w:rPr>
              <w:t xml:space="preserve"> </w:t>
            </w:r>
          </w:p>
          <w:p w14:paraId="3BF0877B" w14:textId="0C1C5079" w:rsidR="00A9502D" w:rsidRPr="0081266D" w:rsidRDefault="00C718EE" w:rsidP="00C718EE">
            <w:pPr>
              <w:pStyle w:val="Sraopastraipa"/>
              <w:numPr>
                <w:ilvl w:val="0"/>
                <w:numId w:val="9"/>
              </w:numPr>
              <w:tabs>
                <w:tab w:val="left" w:pos="317"/>
              </w:tabs>
              <w:ind w:left="33" w:hanging="33"/>
              <w:jc w:val="both"/>
              <w:rPr>
                <w:szCs w:val="24"/>
                <w:lang w:eastAsia="lt-LT"/>
              </w:rPr>
            </w:pPr>
            <w:r>
              <w:rPr>
                <w:szCs w:val="24"/>
                <w:lang w:eastAsia="lt-LT"/>
              </w:rPr>
              <w:t>6</w:t>
            </w:r>
            <w:r w:rsidRPr="000C0D8C">
              <w:rPr>
                <w:szCs w:val="24"/>
                <w:lang w:eastAsia="lt-LT"/>
              </w:rPr>
              <w:t>0 proc</w:t>
            </w:r>
            <w:r w:rsidRPr="008E32BC">
              <w:rPr>
                <w:szCs w:val="24"/>
                <w:lang w:eastAsia="lt-LT"/>
              </w:rPr>
              <w:t xml:space="preserve">. mokinių, </w:t>
            </w:r>
            <w:r>
              <w:rPr>
                <w:szCs w:val="24"/>
                <w:lang w:eastAsia="lt-LT"/>
              </w:rPr>
              <w:t>61</w:t>
            </w:r>
            <w:r w:rsidRPr="008E32BC">
              <w:rPr>
                <w:szCs w:val="24"/>
                <w:lang w:eastAsia="lt-LT"/>
              </w:rPr>
              <w:t xml:space="preserve"> proc. jų tėvų (globėjų, rūpintojų) gerai ir labai gerai vertina vidinę gimnazijos ugdymo(</w:t>
            </w:r>
            <w:proofErr w:type="spellStart"/>
            <w:r w:rsidRPr="008E32BC">
              <w:rPr>
                <w:szCs w:val="24"/>
                <w:lang w:eastAsia="lt-LT"/>
              </w:rPr>
              <w:t>si</w:t>
            </w:r>
            <w:proofErr w:type="spellEnd"/>
            <w:r w:rsidRPr="008E32BC">
              <w:rPr>
                <w:szCs w:val="24"/>
                <w:lang w:eastAsia="lt-LT"/>
              </w:rPr>
              <w:t>) aplinką</w:t>
            </w:r>
            <w:r>
              <w:rPr>
                <w:szCs w:val="24"/>
                <w:lang w:eastAsia="lt-LT"/>
              </w:rPr>
              <w:t>.</w:t>
            </w:r>
          </w:p>
        </w:tc>
      </w:tr>
      <w:tr w:rsidR="007C65A9" w14:paraId="162A15F6" w14:textId="77777777" w:rsidTr="00043F55">
        <w:tc>
          <w:tcPr>
            <w:tcW w:w="1730" w:type="dxa"/>
            <w:tcBorders>
              <w:top w:val="single" w:sz="4" w:space="0" w:color="auto"/>
              <w:left w:val="single" w:sz="4" w:space="0" w:color="auto"/>
              <w:bottom w:val="single" w:sz="4" w:space="0" w:color="auto"/>
              <w:right w:val="single" w:sz="4" w:space="0" w:color="auto"/>
            </w:tcBorders>
          </w:tcPr>
          <w:p w14:paraId="0E22515A" w14:textId="7B451B33" w:rsidR="007C65A9" w:rsidRDefault="007C65A9" w:rsidP="007C65A9">
            <w:pPr>
              <w:rPr>
                <w:szCs w:val="24"/>
                <w:lang w:eastAsia="lt-LT"/>
              </w:rPr>
            </w:pPr>
            <w:r>
              <w:lastRenderedPageBreak/>
              <w:t>Nuosekliai rūpintis mokinių mokymosi pasiekimais ir ugdymo proceso organizavimo kokybe.</w:t>
            </w:r>
          </w:p>
        </w:tc>
        <w:tc>
          <w:tcPr>
            <w:tcW w:w="1701" w:type="dxa"/>
            <w:tcBorders>
              <w:top w:val="single" w:sz="4" w:space="0" w:color="auto"/>
              <w:left w:val="single" w:sz="4" w:space="0" w:color="auto"/>
              <w:bottom w:val="single" w:sz="4" w:space="0" w:color="auto"/>
              <w:right w:val="single" w:sz="4" w:space="0" w:color="auto"/>
            </w:tcBorders>
          </w:tcPr>
          <w:p w14:paraId="55979A66" w14:textId="3D97A5B8" w:rsidR="007C65A9" w:rsidRPr="008A17D8" w:rsidRDefault="007C65A9" w:rsidP="007C65A9">
            <w:pPr>
              <w:rPr>
                <w:szCs w:val="24"/>
                <w:lang w:eastAsia="lt-LT"/>
              </w:rPr>
            </w:pPr>
            <w:r w:rsidRPr="001F12A8">
              <w:rPr>
                <w:bCs/>
              </w:rPr>
              <w:t>Sudaryt</w:t>
            </w:r>
            <w:r>
              <w:rPr>
                <w:bCs/>
              </w:rPr>
              <w:t>os</w:t>
            </w:r>
            <w:r w:rsidRPr="001F12A8">
              <w:rPr>
                <w:bCs/>
              </w:rPr>
              <w:t xml:space="preserve"> sąlyg</w:t>
            </w:r>
            <w:r>
              <w:rPr>
                <w:bCs/>
              </w:rPr>
              <w:t>o</w:t>
            </w:r>
            <w:r w:rsidRPr="001F12A8">
              <w:rPr>
                <w:bCs/>
              </w:rPr>
              <w:t xml:space="preserve">s mokinių </w:t>
            </w:r>
            <w:r w:rsidRPr="001F12A8">
              <w:rPr>
                <w:bCs/>
                <w:shd w:val="clear" w:color="auto" w:fill="FFFFFF"/>
              </w:rPr>
              <w:t>asmenybės augimui</w:t>
            </w:r>
            <w:r>
              <w:rPr>
                <w:bCs/>
                <w:shd w:val="clear" w:color="auto" w:fill="FFFFFF"/>
              </w:rPr>
              <w:t>,</w:t>
            </w:r>
            <w:r w:rsidRPr="001F12A8">
              <w:rPr>
                <w:bCs/>
              </w:rPr>
              <w:t xml:space="preserve"> ugdymui(</w:t>
            </w:r>
            <w:proofErr w:type="spellStart"/>
            <w:r w:rsidRPr="001F12A8">
              <w:rPr>
                <w:bCs/>
              </w:rPr>
              <w:t>si</w:t>
            </w:r>
            <w:proofErr w:type="spellEnd"/>
            <w:r w:rsidRPr="001F12A8">
              <w:rPr>
                <w:bCs/>
              </w:rPr>
              <w:t>) pagal individualius poreikius</w:t>
            </w:r>
            <w:r>
              <w:rPr>
                <w:bCs/>
              </w:rPr>
              <w:t>.</w:t>
            </w:r>
          </w:p>
        </w:tc>
        <w:tc>
          <w:tcPr>
            <w:tcW w:w="2835" w:type="dxa"/>
            <w:tcBorders>
              <w:top w:val="single" w:sz="4" w:space="0" w:color="auto"/>
              <w:left w:val="single" w:sz="4" w:space="0" w:color="auto"/>
              <w:bottom w:val="single" w:sz="4" w:space="0" w:color="auto"/>
              <w:right w:val="single" w:sz="4" w:space="0" w:color="auto"/>
            </w:tcBorders>
          </w:tcPr>
          <w:p w14:paraId="48B495E9" w14:textId="77777777" w:rsidR="007C65A9" w:rsidRPr="008E32B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2023 m mokyklos pažangumas siekia 95 proc.;</w:t>
            </w:r>
          </w:p>
          <w:p w14:paraId="52E7F3A5" w14:textId="77777777" w:rsidR="007C65A9" w:rsidRPr="008E32B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5–8, I–IV klasių mokinių metinių pažymių vidurkis – 7,81;</w:t>
            </w:r>
          </w:p>
          <w:p w14:paraId="277ADF47" w14:textId="7997567C" w:rsidR="007C65A9" w:rsidRPr="00E701DA" w:rsidRDefault="00E701DA" w:rsidP="007C65A9">
            <w:pPr>
              <w:pStyle w:val="Sraopastraipa"/>
              <w:numPr>
                <w:ilvl w:val="0"/>
                <w:numId w:val="9"/>
              </w:numPr>
              <w:tabs>
                <w:tab w:val="left" w:pos="317"/>
              </w:tabs>
              <w:ind w:left="33" w:hanging="33"/>
              <w:jc w:val="both"/>
              <w:rPr>
                <w:szCs w:val="24"/>
                <w:lang w:eastAsia="lt-LT"/>
              </w:rPr>
            </w:pPr>
            <w:r>
              <w:rPr>
                <w:szCs w:val="24"/>
                <w:lang w:eastAsia="lt-LT"/>
              </w:rPr>
              <w:t>20</w:t>
            </w:r>
            <w:r w:rsidR="007C65A9" w:rsidRPr="00E701DA">
              <w:rPr>
                <w:szCs w:val="24"/>
                <w:lang w:eastAsia="lt-LT"/>
              </w:rPr>
              <w:t xml:space="preserve"> proc. mokinių mokosi aukštesniuoju lygiu;</w:t>
            </w:r>
          </w:p>
          <w:p w14:paraId="2FD47492" w14:textId="18B117EF" w:rsidR="007C65A9" w:rsidRPr="008E32B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 xml:space="preserve">100 proc. </w:t>
            </w:r>
            <w:r w:rsidR="00E701DA" w:rsidRPr="00E701DA">
              <w:rPr>
                <w:szCs w:val="24"/>
                <w:lang w:eastAsia="lt-LT"/>
              </w:rPr>
              <w:t>specialiuosius</w:t>
            </w:r>
            <w:r w:rsidR="001B74BA" w:rsidRPr="00E701DA">
              <w:rPr>
                <w:szCs w:val="24"/>
                <w:lang w:eastAsia="lt-LT"/>
              </w:rPr>
              <w:t xml:space="preserve"> ugdymosi</w:t>
            </w:r>
            <w:r w:rsidR="00E701DA" w:rsidRPr="00E701DA">
              <w:rPr>
                <w:szCs w:val="24"/>
                <w:lang w:eastAsia="lt-LT"/>
              </w:rPr>
              <w:t xml:space="preserve"> poreikius</w:t>
            </w:r>
            <w:r w:rsidRPr="00E701DA">
              <w:rPr>
                <w:szCs w:val="24"/>
                <w:lang w:eastAsia="lt-LT"/>
              </w:rPr>
              <w:t xml:space="preserve"> turinčių</w:t>
            </w:r>
            <w:r w:rsidRPr="008E32BC">
              <w:rPr>
                <w:szCs w:val="24"/>
                <w:lang w:eastAsia="lt-LT"/>
              </w:rPr>
              <w:t xml:space="preserve"> mokinių pažanga ir pasiekimai stebimi, analizuojami; </w:t>
            </w:r>
          </w:p>
          <w:p w14:paraId="0F3A8DAD" w14:textId="77777777" w:rsidR="007C65A9" w:rsidRPr="008E32B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 xml:space="preserve">20 proc. pamokų vyrauja mokymosi paradigma – vertinamos kaip šiuolaikinės; </w:t>
            </w:r>
          </w:p>
          <w:p w14:paraId="5459DE1E" w14:textId="77777777" w:rsidR="007C65A9" w:rsidRPr="008E32B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 xml:space="preserve">75 proc. mokinių lanko, gerai ir labai gerai vertina </w:t>
            </w:r>
            <w:r w:rsidRPr="008E32BC">
              <w:rPr>
                <w:szCs w:val="24"/>
                <w:lang w:eastAsia="lt-LT"/>
              </w:rPr>
              <w:lastRenderedPageBreak/>
              <w:t>neformaliojo švietimo užsiėmimus;</w:t>
            </w:r>
          </w:p>
          <w:p w14:paraId="340B1771" w14:textId="16AB0E8D" w:rsidR="007C65A9" w:rsidRPr="00173B8C" w:rsidRDefault="007C65A9" w:rsidP="007C65A9">
            <w:pPr>
              <w:pStyle w:val="Sraopastraipa"/>
              <w:numPr>
                <w:ilvl w:val="0"/>
                <w:numId w:val="9"/>
              </w:numPr>
              <w:tabs>
                <w:tab w:val="left" w:pos="317"/>
              </w:tabs>
              <w:ind w:left="33" w:hanging="33"/>
              <w:jc w:val="both"/>
              <w:rPr>
                <w:szCs w:val="24"/>
                <w:lang w:eastAsia="lt-LT"/>
              </w:rPr>
            </w:pPr>
            <w:r w:rsidRPr="008E32BC">
              <w:rPr>
                <w:szCs w:val="24"/>
                <w:lang w:eastAsia="lt-LT"/>
              </w:rPr>
              <w:t>80 proc. mokinių patinka eiti į mokyklą, mokykloje jaučiasi</w:t>
            </w:r>
            <w:r>
              <w:rPr>
                <w:shd w:val="clear" w:color="auto" w:fill="FFFFFF"/>
              </w:rPr>
              <w:t xml:space="preserve"> gerai.</w:t>
            </w:r>
          </w:p>
        </w:tc>
        <w:tc>
          <w:tcPr>
            <w:tcW w:w="3124" w:type="dxa"/>
            <w:tcBorders>
              <w:top w:val="single" w:sz="4" w:space="0" w:color="auto"/>
              <w:left w:val="single" w:sz="4" w:space="0" w:color="auto"/>
              <w:bottom w:val="single" w:sz="4" w:space="0" w:color="auto"/>
              <w:right w:val="single" w:sz="4" w:space="0" w:color="auto"/>
            </w:tcBorders>
          </w:tcPr>
          <w:p w14:paraId="0078097F" w14:textId="77777777" w:rsidR="00BC13D6" w:rsidRPr="00BC13D6" w:rsidRDefault="00A30B85" w:rsidP="00BC13D6">
            <w:pPr>
              <w:pStyle w:val="Sraopastraipa"/>
              <w:numPr>
                <w:ilvl w:val="0"/>
                <w:numId w:val="9"/>
              </w:numPr>
              <w:tabs>
                <w:tab w:val="left" w:pos="317"/>
              </w:tabs>
              <w:ind w:left="29" w:firstLine="0"/>
              <w:jc w:val="both"/>
              <w:rPr>
                <w:szCs w:val="24"/>
                <w:lang w:eastAsia="lt-LT"/>
              </w:rPr>
            </w:pPr>
            <w:r w:rsidRPr="00BC13D6">
              <w:rPr>
                <w:szCs w:val="24"/>
                <w:lang w:eastAsia="lt-LT"/>
              </w:rPr>
              <w:lastRenderedPageBreak/>
              <w:t>Sistemingas ir nuoseklus nuolatinio profesinio augimo planavimas individualiu mokytojo, organizaciniu visos gimnazijos lygiu, įtraukiojo ugdymo(</w:t>
            </w:r>
            <w:proofErr w:type="spellStart"/>
            <w:r w:rsidRPr="00BC13D6">
              <w:rPr>
                <w:szCs w:val="24"/>
                <w:lang w:eastAsia="lt-LT"/>
              </w:rPr>
              <w:t>si</w:t>
            </w:r>
            <w:proofErr w:type="spellEnd"/>
            <w:r w:rsidRPr="00BC13D6">
              <w:rPr>
                <w:szCs w:val="24"/>
                <w:lang w:eastAsia="lt-LT"/>
              </w:rPr>
              <w:t>) principų taikymas ir diegimas, pedagogų, pagalbos specialistų, socialinių partnerių bendradarbiavimas turėjo</w:t>
            </w:r>
            <w:r w:rsidRPr="00BC13D6">
              <w:rPr>
                <w:color w:val="000000" w:themeColor="text1"/>
                <w:szCs w:val="24"/>
              </w:rPr>
              <w:t xml:space="preserve"> įtakos mokinių asmenybės </w:t>
            </w:r>
            <w:proofErr w:type="spellStart"/>
            <w:r w:rsidRPr="00BC13D6">
              <w:rPr>
                <w:color w:val="000000" w:themeColor="text1"/>
                <w:szCs w:val="24"/>
              </w:rPr>
              <w:t>ūgčiai</w:t>
            </w:r>
            <w:proofErr w:type="spellEnd"/>
            <w:r w:rsidRPr="00BC13D6">
              <w:rPr>
                <w:color w:val="000000" w:themeColor="text1"/>
                <w:szCs w:val="24"/>
              </w:rPr>
              <w:t xml:space="preserve">: </w:t>
            </w:r>
          </w:p>
          <w:p w14:paraId="5C129E15" w14:textId="77777777" w:rsidR="00BC13D6" w:rsidRPr="00BC13D6" w:rsidRDefault="00A30B85" w:rsidP="00BC13D6">
            <w:pPr>
              <w:pStyle w:val="Sraopastraipa"/>
              <w:numPr>
                <w:ilvl w:val="0"/>
                <w:numId w:val="9"/>
              </w:numPr>
              <w:tabs>
                <w:tab w:val="left" w:pos="317"/>
              </w:tabs>
              <w:ind w:left="29" w:firstLine="0"/>
              <w:jc w:val="both"/>
              <w:rPr>
                <w:szCs w:val="24"/>
                <w:lang w:eastAsia="lt-LT"/>
              </w:rPr>
            </w:pPr>
            <w:r w:rsidRPr="00BC13D6">
              <w:rPr>
                <w:color w:val="000000" w:themeColor="text1"/>
                <w:szCs w:val="24"/>
              </w:rPr>
              <w:t>57 proc. 1–8, I–III kl. mokinių padarė individualią pažangą;</w:t>
            </w:r>
          </w:p>
          <w:p w14:paraId="3CF6982E" w14:textId="49968131" w:rsidR="00BC13D6" w:rsidRDefault="00A30B85" w:rsidP="00BC13D6">
            <w:pPr>
              <w:pStyle w:val="Sraopastraipa"/>
              <w:numPr>
                <w:ilvl w:val="0"/>
                <w:numId w:val="9"/>
              </w:numPr>
              <w:tabs>
                <w:tab w:val="left" w:pos="317"/>
              </w:tabs>
              <w:ind w:left="29" w:firstLine="0"/>
              <w:jc w:val="both"/>
              <w:rPr>
                <w:szCs w:val="24"/>
                <w:lang w:eastAsia="lt-LT"/>
              </w:rPr>
            </w:pPr>
            <w:r w:rsidRPr="00BC13D6">
              <w:rPr>
                <w:color w:val="000000" w:themeColor="text1"/>
                <w:szCs w:val="24"/>
              </w:rPr>
              <w:t>0,06 balo pakilo 5–8, I–III kl. metinis pažymio vidurkis (2022–2023 m. m. – 7,87 balo, 2021</w:t>
            </w:r>
            <w:r w:rsidRPr="000C77FC">
              <w:rPr>
                <w:szCs w:val="24"/>
                <w:lang w:eastAsia="lt-LT"/>
              </w:rPr>
              <w:t>–2022 m. m. – 7,81 balo)</w:t>
            </w:r>
            <w:r w:rsidR="00AE74B2">
              <w:rPr>
                <w:szCs w:val="24"/>
                <w:lang w:eastAsia="lt-LT"/>
              </w:rPr>
              <w:t>;</w:t>
            </w:r>
          </w:p>
          <w:p w14:paraId="30F02C92" w14:textId="77777777" w:rsidR="00BC13D6" w:rsidRDefault="00A30B85" w:rsidP="00BC13D6">
            <w:pPr>
              <w:pStyle w:val="Sraopastraipa"/>
              <w:numPr>
                <w:ilvl w:val="0"/>
                <w:numId w:val="9"/>
              </w:numPr>
              <w:tabs>
                <w:tab w:val="left" w:pos="317"/>
              </w:tabs>
              <w:ind w:left="29" w:firstLine="0"/>
              <w:jc w:val="both"/>
              <w:rPr>
                <w:szCs w:val="24"/>
                <w:lang w:eastAsia="lt-LT"/>
              </w:rPr>
            </w:pPr>
            <w:r>
              <w:rPr>
                <w:szCs w:val="24"/>
                <w:lang w:eastAsia="lt-LT"/>
              </w:rPr>
              <w:lastRenderedPageBreak/>
              <w:t xml:space="preserve"> pažangumas</w:t>
            </w:r>
            <w:r>
              <w:rPr>
                <w:szCs w:val="24"/>
              </w:rPr>
              <w:t xml:space="preserve"> – </w:t>
            </w:r>
            <w:r w:rsidR="00031E24" w:rsidRPr="0043169C">
              <w:rPr>
                <w:szCs w:val="24"/>
              </w:rPr>
              <w:t>99</w:t>
            </w:r>
            <w:r w:rsidR="0043169C" w:rsidRPr="0043169C">
              <w:rPr>
                <w:szCs w:val="24"/>
              </w:rPr>
              <w:t>,16</w:t>
            </w:r>
            <w:r w:rsidR="00031E24" w:rsidRPr="0043169C">
              <w:rPr>
                <w:szCs w:val="24"/>
              </w:rPr>
              <w:t xml:space="preserve"> proc.</w:t>
            </w:r>
            <w:r w:rsidR="00784644">
              <w:rPr>
                <w:szCs w:val="24"/>
              </w:rPr>
              <w:t>;</w:t>
            </w:r>
          </w:p>
          <w:p w14:paraId="2F5428F7" w14:textId="00B65EBE" w:rsidR="00BC13D6" w:rsidRDefault="00031E24" w:rsidP="00BC13D6">
            <w:pPr>
              <w:pStyle w:val="Sraopastraipa"/>
              <w:numPr>
                <w:ilvl w:val="0"/>
                <w:numId w:val="9"/>
              </w:numPr>
              <w:tabs>
                <w:tab w:val="left" w:pos="317"/>
              </w:tabs>
              <w:ind w:left="29" w:firstLine="0"/>
              <w:jc w:val="both"/>
              <w:rPr>
                <w:szCs w:val="24"/>
                <w:lang w:eastAsia="lt-LT"/>
              </w:rPr>
            </w:pPr>
            <w:r>
              <w:rPr>
                <w:szCs w:val="24"/>
              </w:rPr>
              <w:t xml:space="preserve"> </w:t>
            </w:r>
            <w:r w:rsidR="00E701DA" w:rsidRPr="00E701DA">
              <w:rPr>
                <w:szCs w:val="24"/>
                <w:lang w:eastAsia="lt-LT"/>
              </w:rPr>
              <w:t>25</w:t>
            </w:r>
            <w:r w:rsidR="000E3179" w:rsidRPr="00E701DA">
              <w:rPr>
                <w:szCs w:val="24"/>
                <w:lang w:eastAsia="lt-LT"/>
              </w:rPr>
              <w:t xml:space="preserve"> proc. mokinių mokosi aukštesniuoju lygiu</w:t>
            </w:r>
            <w:r w:rsidR="00AE74B2">
              <w:rPr>
                <w:szCs w:val="24"/>
                <w:lang w:eastAsia="lt-LT"/>
              </w:rPr>
              <w:t>.</w:t>
            </w:r>
          </w:p>
          <w:p w14:paraId="6B33CA14" w14:textId="14C81CCB" w:rsidR="009370A7" w:rsidRDefault="009370A7" w:rsidP="00BC13D6">
            <w:pPr>
              <w:pStyle w:val="Sraopastraipa"/>
              <w:numPr>
                <w:ilvl w:val="0"/>
                <w:numId w:val="9"/>
              </w:numPr>
              <w:tabs>
                <w:tab w:val="left" w:pos="317"/>
              </w:tabs>
              <w:ind w:left="29" w:firstLine="0"/>
              <w:jc w:val="both"/>
              <w:rPr>
                <w:szCs w:val="24"/>
                <w:lang w:eastAsia="lt-LT"/>
              </w:rPr>
            </w:pPr>
            <w:r w:rsidRPr="000C77FC">
              <w:rPr>
                <w:szCs w:val="24"/>
              </w:rPr>
              <w:t>Remiantis stebėtų pamokų analize, pamokos kokybės vidurkis įvertintas 2,75 balo,</w:t>
            </w:r>
            <w:r w:rsidR="00AE74B2">
              <w:rPr>
                <w:szCs w:val="24"/>
              </w:rPr>
              <w:t xml:space="preserve"> fiksuota</w:t>
            </w:r>
            <w:r w:rsidRPr="000C77FC">
              <w:rPr>
                <w:szCs w:val="24"/>
              </w:rPr>
              <w:t xml:space="preserve"> 17 proc. šiuolaikinių pamokų, grįstų mokymosi paradigma</w:t>
            </w:r>
            <w:r w:rsidR="00AE74B2">
              <w:rPr>
                <w:szCs w:val="24"/>
              </w:rPr>
              <w:t>.</w:t>
            </w:r>
            <w:r w:rsidRPr="00BB65B4">
              <w:rPr>
                <w:szCs w:val="24"/>
              </w:rPr>
              <w:t xml:space="preserve"> </w:t>
            </w:r>
          </w:p>
          <w:p w14:paraId="6C9E0AF5" w14:textId="5F1607BD" w:rsidR="00BC13D6" w:rsidRDefault="00BC13D6" w:rsidP="00BC13D6">
            <w:pPr>
              <w:pStyle w:val="Sraopastraipa"/>
              <w:numPr>
                <w:ilvl w:val="0"/>
                <w:numId w:val="9"/>
              </w:numPr>
              <w:tabs>
                <w:tab w:val="left" w:pos="317"/>
              </w:tabs>
              <w:ind w:left="29" w:firstLine="0"/>
              <w:jc w:val="both"/>
              <w:rPr>
                <w:szCs w:val="24"/>
                <w:lang w:eastAsia="lt-LT"/>
              </w:rPr>
            </w:pPr>
            <w:r w:rsidRPr="00BB65B4">
              <w:rPr>
                <w:szCs w:val="24"/>
              </w:rPr>
              <w:t>Mokinių apklausos duomenimis, 74,73 proc. mokinių lanko neformaliojo švietimo užsiėmimus gimnazijoje ir už jos ribų</w:t>
            </w:r>
            <w:r>
              <w:rPr>
                <w:szCs w:val="24"/>
              </w:rPr>
              <w:t>, dauguma</w:t>
            </w:r>
            <w:r w:rsidRPr="00BB65B4">
              <w:rPr>
                <w:szCs w:val="24"/>
              </w:rPr>
              <w:t xml:space="preserve"> </w:t>
            </w:r>
            <w:r>
              <w:rPr>
                <w:szCs w:val="24"/>
              </w:rPr>
              <w:t>(</w:t>
            </w:r>
            <w:r w:rsidRPr="00BB65B4">
              <w:rPr>
                <w:szCs w:val="24"/>
              </w:rPr>
              <w:t>59 proc.</w:t>
            </w:r>
            <w:r>
              <w:rPr>
                <w:szCs w:val="24"/>
              </w:rPr>
              <w:t>)</w:t>
            </w:r>
            <w:r w:rsidRPr="00BB65B4">
              <w:rPr>
                <w:szCs w:val="24"/>
              </w:rPr>
              <w:t xml:space="preserve"> mokinių </w:t>
            </w:r>
            <w:r w:rsidRPr="008E32BC">
              <w:rPr>
                <w:szCs w:val="24"/>
                <w:lang w:eastAsia="lt-LT"/>
              </w:rPr>
              <w:t>neformaliojo švietimo užsiėmimus</w:t>
            </w:r>
            <w:r w:rsidRPr="00BB65B4">
              <w:rPr>
                <w:szCs w:val="24"/>
              </w:rPr>
              <w:t xml:space="preserve"> </w:t>
            </w:r>
            <w:r>
              <w:rPr>
                <w:szCs w:val="24"/>
              </w:rPr>
              <w:t xml:space="preserve">vertina </w:t>
            </w:r>
            <w:r w:rsidRPr="00BB65B4">
              <w:rPr>
                <w:szCs w:val="24"/>
              </w:rPr>
              <w:t>gerai ir labai gerai</w:t>
            </w:r>
            <w:r>
              <w:rPr>
                <w:szCs w:val="24"/>
              </w:rPr>
              <w:t>.</w:t>
            </w:r>
          </w:p>
          <w:p w14:paraId="288F2278" w14:textId="798083D7" w:rsidR="007C65A9" w:rsidRPr="007D7A06" w:rsidRDefault="00BC13D6" w:rsidP="00AE74B2">
            <w:pPr>
              <w:pStyle w:val="Sraopastraipa"/>
              <w:numPr>
                <w:ilvl w:val="0"/>
                <w:numId w:val="9"/>
              </w:numPr>
              <w:tabs>
                <w:tab w:val="left" w:pos="317"/>
              </w:tabs>
              <w:ind w:left="29" w:firstLine="0"/>
              <w:jc w:val="both"/>
              <w:rPr>
                <w:bCs/>
                <w:szCs w:val="24"/>
              </w:rPr>
            </w:pPr>
            <w:r>
              <w:rPr>
                <w:szCs w:val="24"/>
              </w:rPr>
              <w:t>85 proc. mokinių buvimą gimnazijoje vertina gerai</w:t>
            </w:r>
            <w:r w:rsidR="00AE74B2">
              <w:rPr>
                <w:szCs w:val="24"/>
              </w:rPr>
              <w:t>.</w:t>
            </w:r>
          </w:p>
        </w:tc>
      </w:tr>
      <w:tr w:rsidR="007C65A9" w14:paraId="69E5776C" w14:textId="77777777" w:rsidTr="00043F55">
        <w:tc>
          <w:tcPr>
            <w:tcW w:w="1730" w:type="dxa"/>
            <w:tcBorders>
              <w:top w:val="single" w:sz="4" w:space="0" w:color="auto"/>
              <w:left w:val="single" w:sz="4" w:space="0" w:color="auto"/>
              <w:bottom w:val="single" w:sz="4" w:space="0" w:color="auto"/>
              <w:right w:val="single" w:sz="4" w:space="0" w:color="auto"/>
            </w:tcBorders>
          </w:tcPr>
          <w:p w14:paraId="3A7BBB3D" w14:textId="5CAE4BA2" w:rsidR="007C65A9" w:rsidRDefault="007C65A9" w:rsidP="00043F55">
            <w:r>
              <w:rPr>
                <w:szCs w:val="24"/>
                <w:lang w:eastAsia="lt-LT"/>
              </w:rPr>
              <w:lastRenderedPageBreak/>
              <w:t>Paminėti</w:t>
            </w:r>
            <w:r>
              <w:t xml:space="preserve"> Kauno r. Neveronių gimnazijos 30-metį.</w:t>
            </w:r>
          </w:p>
        </w:tc>
        <w:tc>
          <w:tcPr>
            <w:tcW w:w="1701" w:type="dxa"/>
            <w:tcBorders>
              <w:top w:val="single" w:sz="4" w:space="0" w:color="auto"/>
              <w:left w:val="single" w:sz="4" w:space="0" w:color="auto"/>
              <w:bottom w:val="single" w:sz="4" w:space="0" w:color="auto"/>
              <w:right w:val="single" w:sz="4" w:space="0" w:color="auto"/>
            </w:tcBorders>
          </w:tcPr>
          <w:p w14:paraId="37CAD94B" w14:textId="4A787A5A" w:rsidR="007C65A9" w:rsidRPr="001F12A8" w:rsidRDefault="007C65A9" w:rsidP="00043F55">
            <w:pPr>
              <w:rPr>
                <w:bCs/>
              </w:rPr>
            </w:pPr>
            <w:r>
              <w:t>Organizuoti renginiai, skirti gimnazijos 30-mečiui paminėti.</w:t>
            </w:r>
          </w:p>
        </w:tc>
        <w:tc>
          <w:tcPr>
            <w:tcW w:w="2835" w:type="dxa"/>
            <w:tcBorders>
              <w:top w:val="single" w:sz="4" w:space="0" w:color="auto"/>
              <w:left w:val="single" w:sz="4" w:space="0" w:color="auto"/>
              <w:bottom w:val="single" w:sz="4" w:space="0" w:color="auto"/>
              <w:right w:val="single" w:sz="4" w:space="0" w:color="auto"/>
            </w:tcBorders>
          </w:tcPr>
          <w:p w14:paraId="395B2E6D" w14:textId="77777777" w:rsidR="007C65A9" w:rsidRPr="00D8412E" w:rsidRDefault="007C65A9" w:rsidP="007C65A9">
            <w:pPr>
              <w:pStyle w:val="Sraopastraipa"/>
              <w:numPr>
                <w:ilvl w:val="0"/>
                <w:numId w:val="9"/>
              </w:numPr>
              <w:tabs>
                <w:tab w:val="left" w:pos="317"/>
              </w:tabs>
              <w:ind w:left="33" w:hanging="33"/>
              <w:jc w:val="both"/>
              <w:rPr>
                <w:szCs w:val="24"/>
                <w:lang w:eastAsia="lt-LT"/>
              </w:rPr>
            </w:pPr>
            <w:r w:rsidRPr="00D8412E">
              <w:rPr>
                <w:szCs w:val="24"/>
                <w:lang w:eastAsia="lt-LT"/>
              </w:rPr>
              <w:t>Sutelkta mokytojų ir socialinių partnerių komanda gimnazijos 30-mečio renginių plano parengimui;</w:t>
            </w:r>
          </w:p>
          <w:p w14:paraId="7A10CC09" w14:textId="77777777" w:rsidR="007C65A9" w:rsidRPr="00D8412E" w:rsidRDefault="007C65A9" w:rsidP="007C65A9">
            <w:pPr>
              <w:pStyle w:val="Sraopastraipa"/>
              <w:numPr>
                <w:ilvl w:val="0"/>
                <w:numId w:val="9"/>
              </w:numPr>
              <w:tabs>
                <w:tab w:val="left" w:pos="317"/>
              </w:tabs>
              <w:ind w:left="33" w:hanging="33"/>
              <w:jc w:val="both"/>
              <w:rPr>
                <w:szCs w:val="24"/>
                <w:lang w:eastAsia="lt-LT"/>
              </w:rPr>
            </w:pPr>
            <w:r w:rsidRPr="00D8412E">
              <w:rPr>
                <w:szCs w:val="24"/>
                <w:lang w:eastAsia="lt-LT"/>
              </w:rPr>
              <w:t xml:space="preserve">Organizuoti renginiai, skirti gimnazijos 30-mečiui; </w:t>
            </w:r>
          </w:p>
          <w:p w14:paraId="7BFEECAE" w14:textId="21E99F5A" w:rsidR="007C65A9" w:rsidRPr="00B43836" w:rsidRDefault="007C65A9" w:rsidP="007C65A9">
            <w:pPr>
              <w:pStyle w:val="Sraopastraipa"/>
              <w:numPr>
                <w:ilvl w:val="0"/>
                <w:numId w:val="9"/>
              </w:numPr>
              <w:tabs>
                <w:tab w:val="left" w:pos="317"/>
              </w:tabs>
              <w:ind w:left="33" w:hanging="33"/>
              <w:jc w:val="both"/>
              <w:rPr>
                <w:shd w:val="clear" w:color="auto" w:fill="FFFFFF"/>
              </w:rPr>
            </w:pPr>
            <w:r w:rsidRPr="00D8412E">
              <w:rPr>
                <w:szCs w:val="24"/>
                <w:lang w:eastAsia="lt-LT"/>
              </w:rPr>
              <w:t xml:space="preserve">Bent 80 proc. mokinių </w:t>
            </w:r>
            <w:r w:rsidRPr="009E409B">
              <w:rPr>
                <w:szCs w:val="24"/>
                <w:lang w:eastAsia="lt-LT"/>
              </w:rPr>
              <w:t>dalyvaus renginiuose</w:t>
            </w:r>
            <w:r>
              <w:rPr>
                <w:szCs w:val="24"/>
                <w:lang w:eastAsia="lt-LT"/>
              </w:rPr>
              <w:t>.</w:t>
            </w:r>
          </w:p>
        </w:tc>
        <w:tc>
          <w:tcPr>
            <w:tcW w:w="3124" w:type="dxa"/>
            <w:tcBorders>
              <w:top w:val="single" w:sz="4" w:space="0" w:color="auto"/>
              <w:left w:val="single" w:sz="4" w:space="0" w:color="auto"/>
              <w:bottom w:val="single" w:sz="4" w:space="0" w:color="auto"/>
              <w:right w:val="single" w:sz="4" w:space="0" w:color="auto"/>
            </w:tcBorders>
          </w:tcPr>
          <w:p w14:paraId="206488EA" w14:textId="39B02D33" w:rsidR="007C65A9" w:rsidRPr="00D8412E" w:rsidRDefault="007C65A9" w:rsidP="007C65A9">
            <w:pPr>
              <w:pStyle w:val="Sraopastraipa"/>
              <w:numPr>
                <w:ilvl w:val="0"/>
                <w:numId w:val="9"/>
              </w:numPr>
              <w:tabs>
                <w:tab w:val="left" w:pos="317"/>
              </w:tabs>
              <w:ind w:left="33" w:hanging="33"/>
              <w:jc w:val="both"/>
              <w:rPr>
                <w:szCs w:val="24"/>
                <w:lang w:eastAsia="lt-LT"/>
              </w:rPr>
            </w:pPr>
            <w:r>
              <w:rPr>
                <w:szCs w:val="24"/>
                <w:lang w:eastAsia="lt-LT"/>
              </w:rPr>
              <w:t xml:space="preserve">Sudaryta darbo grupė iš </w:t>
            </w:r>
            <w:r w:rsidRPr="00D8412E">
              <w:rPr>
                <w:szCs w:val="24"/>
                <w:lang w:eastAsia="lt-LT"/>
              </w:rPr>
              <w:t xml:space="preserve"> mokytojų ir socialinių partnerių gimnazijos 30-mečio renginių plano parengimui</w:t>
            </w:r>
            <w:r>
              <w:rPr>
                <w:szCs w:val="24"/>
                <w:lang w:eastAsia="lt-LT"/>
              </w:rPr>
              <w:t>.</w:t>
            </w:r>
          </w:p>
          <w:p w14:paraId="036B93AD" w14:textId="498C0CF4" w:rsidR="007C65A9" w:rsidRDefault="007C65A9" w:rsidP="007C65A9">
            <w:pPr>
              <w:pStyle w:val="Sraopastraipa"/>
              <w:numPr>
                <w:ilvl w:val="0"/>
                <w:numId w:val="9"/>
              </w:numPr>
              <w:tabs>
                <w:tab w:val="left" w:pos="317"/>
              </w:tabs>
              <w:ind w:left="33" w:hanging="33"/>
              <w:jc w:val="both"/>
              <w:rPr>
                <w:szCs w:val="24"/>
                <w:lang w:eastAsia="lt-LT"/>
              </w:rPr>
            </w:pPr>
            <w:r w:rsidRPr="00D8412E">
              <w:rPr>
                <w:szCs w:val="24"/>
                <w:lang w:eastAsia="lt-LT"/>
              </w:rPr>
              <w:t>Organizuot</w:t>
            </w:r>
            <w:r>
              <w:rPr>
                <w:szCs w:val="24"/>
                <w:lang w:eastAsia="lt-LT"/>
              </w:rPr>
              <w:t>a</w:t>
            </w:r>
            <w:r w:rsidRPr="00D8412E">
              <w:rPr>
                <w:szCs w:val="24"/>
                <w:lang w:eastAsia="lt-LT"/>
              </w:rPr>
              <w:t xml:space="preserve"> </w:t>
            </w:r>
            <w:r>
              <w:rPr>
                <w:szCs w:val="24"/>
                <w:lang w:eastAsia="lt-LT"/>
              </w:rPr>
              <w:t>12 įvairaus pobūdžio renginių,</w:t>
            </w:r>
            <w:r w:rsidRPr="00D8412E">
              <w:rPr>
                <w:szCs w:val="24"/>
                <w:lang w:eastAsia="lt-LT"/>
              </w:rPr>
              <w:t xml:space="preserve"> skirt</w:t>
            </w:r>
            <w:r>
              <w:rPr>
                <w:szCs w:val="24"/>
                <w:lang w:eastAsia="lt-LT"/>
              </w:rPr>
              <w:t>ų</w:t>
            </w:r>
            <w:r w:rsidRPr="00D8412E">
              <w:rPr>
                <w:szCs w:val="24"/>
                <w:lang w:eastAsia="lt-LT"/>
              </w:rPr>
              <w:t xml:space="preserve"> gimnazijos 30-mečiui</w:t>
            </w:r>
            <w:r>
              <w:rPr>
                <w:szCs w:val="24"/>
                <w:lang w:eastAsia="lt-LT"/>
              </w:rPr>
              <w:t>.</w:t>
            </w:r>
          </w:p>
          <w:p w14:paraId="53AB6187" w14:textId="77777777" w:rsidR="007C65A9" w:rsidRDefault="007C65A9" w:rsidP="007C65A9">
            <w:pPr>
              <w:pStyle w:val="Sraopastraipa"/>
              <w:numPr>
                <w:ilvl w:val="0"/>
                <w:numId w:val="9"/>
              </w:numPr>
              <w:tabs>
                <w:tab w:val="left" w:pos="317"/>
              </w:tabs>
              <w:ind w:left="33" w:hanging="33"/>
              <w:jc w:val="both"/>
              <w:rPr>
                <w:szCs w:val="24"/>
                <w:lang w:eastAsia="lt-LT"/>
              </w:rPr>
            </w:pPr>
            <w:r>
              <w:rPr>
                <w:szCs w:val="24"/>
                <w:lang w:eastAsia="lt-LT"/>
              </w:rPr>
              <w:t xml:space="preserve">Renginiuose </w:t>
            </w:r>
            <w:r w:rsidRPr="000C77FC">
              <w:rPr>
                <w:szCs w:val="24"/>
              </w:rPr>
              <w:t xml:space="preserve">dalyvavo </w:t>
            </w:r>
            <w:r>
              <w:rPr>
                <w:szCs w:val="24"/>
              </w:rPr>
              <w:t xml:space="preserve">visi </w:t>
            </w:r>
            <w:r w:rsidRPr="000C77FC">
              <w:rPr>
                <w:szCs w:val="24"/>
              </w:rPr>
              <w:t>(100 proc.)</w:t>
            </w:r>
            <w:r>
              <w:rPr>
                <w:szCs w:val="24"/>
              </w:rPr>
              <w:t xml:space="preserve"> 2023 m. </w:t>
            </w:r>
            <w:r w:rsidRPr="000C77FC">
              <w:rPr>
                <w:szCs w:val="24"/>
              </w:rPr>
              <w:t>besimokantys</w:t>
            </w:r>
            <w:r>
              <w:rPr>
                <w:szCs w:val="24"/>
              </w:rPr>
              <w:t xml:space="preserve"> mokiniai</w:t>
            </w:r>
            <w:r w:rsidRPr="000C77FC">
              <w:rPr>
                <w:szCs w:val="24"/>
              </w:rPr>
              <w:t xml:space="preserve">, </w:t>
            </w:r>
            <w:r>
              <w:rPr>
                <w:szCs w:val="24"/>
              </w:rPr>
              <w:t xml:space="preserve">dalis </w:t>
            </w:r>
            <w:r w:rsidRPr="000C77FC">
              <w:rPr>
                <w:szCs w:val="24"/>
              </w:rPr>
              <w:t>buv</w:t>
            </w:r>
            <w:r>
              <w:rPr>
                <w:szCs w:val="24"/>
              </w:rPr>
              <w:t>usių</w:t>
            </w:r>
            <w:r w:rsidRPr="000C77FC">
              <w:rPr>
                <w:szCs w:val="24"/>
              </w:rPr>
              <w:t xml:space="preserve"> mokini</w:t>
            </w:r>
            <w:r>
              <w:rPr>
                <w:szCs w:val="24"/>
              </w:rPr>
              <w:t>ų</w:t>
            </w:r>
            <w:r w:rsidRPr="000C77FC">
              <w:rPr>
                <w:szCs w:val="24"/>
              </w:rPr>
              <w:t xml:space="preserve"> (34 proc.), darbuotojai, socialiniai partneriai.</w:t>
            </w:r>
          </w:p>
          <w:p w14:paraId="7DCAD8A0" w14:textId="53F00D58" w:rsidR="007C65A9" w:rsidRPr="007D7A06" w:rsidRDefault="007C65A9" w:rsidP="007C65A9">
            <w:pPr>
              <w:pStyle w:val="Sraopastraipa"/>
              <w:numPr>
                <w:ilvl w:val="0"/>
                <w:numId w:val="9"/>
              </w:numPr>
              <w:tabs>
                <w:tab w:val="left" w:pos="317"/>
              </w:tabs>
              <w:ind w:left="33" w:hanging="33"/>
              <w:jc w:val="both"/>
              <w:rPr>
                <w:bCs/>
                <w:szCs w:val="24"/>
              </w:rPr>
            </w:pPr>
            <w:r w:rsidRPr="000C77FC">
              <w:rPr>
                <w:szCs w:val="24"/>
              </w:rPr>
              <w:t xml:space="preserve"> Dauguma mokinių, jų </w:t>
            </w:r>
            <w:r w:rsidRPr="00EF6818">
              <w:rPr>
                <w:szCs w:val="24"/>
              </w:rPr>
              <w:t>tėvų, mokytojų organizuotus renginius vertino labai gerai, kaip potencialiai ugdančius mokinių kompetencijas, efektyviai gerinančius</w:t>
            </w:r>
            <w:r w:rsidRPr="000C77FC">
              <w:rPr>
                <w:szCs w:val="24"/>
              </w:rPr>
              <w:t xml:space="preserve"> gimnazijos įvaizdį</w:t>
            </w:r>
            <w:r>
              <w:rPr>
                <w:szCs w:val="24"/>
              </w:rPr>
              <w:t>.</w:t>
            </w:r>
          </w:p>
        </w:tc>
      </w:tr>
    </w:tbl>
    <w:p w14:paraId="781B9AC3" w14:textId="77777777" w:rsidR="00EC2DFD" w:rsidRDefault="00EC2DFD" w:rsidP="000D2B32">
      <w:pPr>
        <w:tabs>
          <w:tab w:val="left" w:pos="284"/>
        </w:tabs>
        <w:rPr>
          <w:b/>
          <w:szCs w:val="24"/>
          <w:lang w:eastAsia="lt-LT"/>
        </w:rPr>
      </w:pPr>
    </w:p>
    <w:p w14:paraId="3DD08DDE" w14:textId="7F158851" w:rsidR="000D2B32" w:rsidRDefault="000D2B32" w:rsidP="000D2B32">
      <w:pPr>
        <w:tabs>
          <w:tab w:val="left" w:pos="284"/>
        </w:tabs>
        <w:rPr>
          <w:b/>
          <w:szCs w:val="24"/>
          <w:lang w:eastAsia="lt-LT"/>
        </w:rPr>
      </w:pPr>
      <w:r>
        <w:rPr>
          <w:b/>
          <w:szCs w:val="24"/>
          <w:lang w:eastAsia="lt-LT"/>
        </w:rPr>
        <w:t>2.</w:t>
      </w:r>
      <w:r>
        <w:rPr>
          <w:b/>
          <w:szCs w:val="24"/>
          <w:lang w:eastAsia="lt-LT"/>
        </w:rPr>
        <w:tab/>
        <w:t>Užduotys, neįvykdytos ar įvykdytos iš dalies dėl numatytų rizikų (jei tokių buvo)</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5"/>
        <w:gridCol w:w="4965"/>
      </w:tblGrid>
      <w:tr w:rsidR="000D2B32" w14:paraId="3A49D87C" w14:textId="77777777" w:rsidTr="00F07868">
        <w:tc>
          <w:tcPr>
            <w:tcW w:w="4425" w:type="dxa"/>
            <w:tcBorders>
              <w:top w:val="single" w:sz="4" w:space="0" w:color="auto"/>
              <w:left w:val="single" w:sz="4" w:space="0" w:color="auto"/>
              <w:bottom w:val="single" w:sz="4" w:space="0" w:color="auto"/>
              <w:right w:val="single" w:sz="4" w:space="0" w:color="auto"/>
            </w:tcBorders>
            <w:vAlign w:val="center"/>
            <w:hideMark/>
          </w:tcPr>
          <w:p w14:paraId="04DF53BF" w14:textId="77777777" w:rsidR="000D2B32" w:rsidRDefault="000D2B32">
            <w:pPr>
              <w:jc w:val="center"/>
              <w:rPr>
                <w:szCs w:val="24"/>
                <w:lang w:eastAsia="lt-LT"/>
              </w:rPr>
            </w:pPr>
            <w:r>
              <w:rPr>
                <w:szCs w:val="24"/>
                <w:lang w:eastAsia="lt-LT"/>
              </w:rPr>
              <w:t>Užduotys</w:t>
            </w:r>
          </w:p>
        </w:tc>
        <w:tc>
          <w:tcPr>
            <w:tcW w:w="4965" w:type="dxa"/>
            <w:tcBorders>
              <w:top w:val="single" w:sz="4" w:space="0" w:color="auto"/>
              <w:left w:val="single" w:sz="4" w:space="0" w:color="auto"/>
              <w:bottom w:val="single" w:sz="4" w:space="0" w:color="auto"/>
              <w:right w:val="single" w:sz="4" w:space="0" w:color="auto"/>
            </w:tcBorders>
            <w:vAlign w:val="center"/>
            <w:hideMark/>
          </w:tcPr>
          <w:p w14:paraId="069C6E8D" w14:textId="77777777" w:rsidR="000D2B32" w:rsidRDefault="000D2B32">
            <w:pPr>
              <w:jc w:val="center"/>
              <w:rPr>
                <w:szCs w:val="24"/>
                <w:lang w:eastAsia="lt-LT"/>
              </w:rPr>
            </w:pPr>
            <w:r>
              <w:rPr>
                <w:szCs w:val="24"/>
                <w:lang w:eastAsia="lt-LT"/>
              </w:rPr>
              <w:t xml:space="preserve">Priežastys, rizikos </w:t>
            </w:r>
          </w:p>
        </w:tc>
      </w:tr>
      <w:tr w:rsidR="000D2B32" w14:paraId="745CAE67" w14:textId="77777777" w:rsidTr="00E701DA">
        <w:tc>
          <w:tcPr>
            <w:tcW w:w="4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E02EEE7" w14:textId="77777777" w:rsidR="000D2B32" w:rsidRDefault="000D2B32">
            <w:pPr>
              <w:rPr>
                <w:szCs w:val="24"/>
                <w:lang w:eastAsia="lt-LT"/>
              </w:rPr>
            </w:pPr>
            <w:r>
              <w:rPr>
                <w:szCs w:val="24"/>
                <w:lang w:eastAsia="lt-LT"/>
              </w:rPr>
              <w:t>2.1.</w:t>
            </w:r>
          </w:p>
        </w:tc>
        <w:tc>
          <w:tcPr>
            <w:tcW w:w="4965" w:type="dxa"/>
            <w:tcBorders>
              <w:top w:val="single" w:sz="4" w:space="0" w:color="auto"/>
              <w:left w:val="single" w:sz="4" w:space="0" w:color="auto"/>
              <w:bottom w:val="single" w:sz="4" w:space="0" w:color="auto"/>
              <w:right w:val="single" w:sz="4" w:space="0" w:color="auto"/>
            </w:tcBorders>
            <w:shd w:val="clear" w:color="auto" w:fill="FFFFFF" w:themeFill="background1"/>
          </w:tcPr>
          <w:p w14:paraId="1193F64D" w14:textId="77777777" w:rsidR="000D2B32" w:rsidRDefault="000D2B32">
            <w:pPr>
              <w:jc w:val="center"/>
              <w:rPr>
                <w:szCs w:val="24"/>
                <w:lang w:eastAsia="lt-LT"/>
              </w:rPr>
            </w:pPr>
          </w:p>
        </w:tc>
      </w:tr>
      <w:tr w:rsidR="000D2B32" w14:paraId="3BA54004" w14:textId="77777777" w:rsidTr="00E701DA">
        <w:tc>
          <w:tcPr>
            <w:tcW w:w="4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29B9BBB" w14:textId="77777777" w:rsidR="000D2B32" w:rsidRDefault="000D2B32">
            <w:pPr>
              <w:rPr>
                <w:szCs w:val="24"/>
                <w:lang w:eastAsia="lt-LT"/>
              </w:rPr>
            </w:pPr>
            <w:r>
              <w:rPr>
                <w:szCs w:val="24"/>
                <w:lang w:eastAsia="lt-LT"/>
              </w:rPr>
              <w:t>2.2.</w:t>
            </w:r>
          </w:p>
        </w:tc>
        <w:tc>
          <w:tcPr>
            <w:tcW w:w="4965" w:type="dxa"/>
            <w:tcBorders>
              <w:top w:val="single" w:sz="4" w:space="0" w:color="auto"/>
              <w:left w:val="single" w:sz="4" w:space="0" w:color="auto"/>
              <w:bottom w:val="single" w:sz="4" w:space="0" w:color="auto"/>
              <w:right w:val="single" w:sz="4" w:space="0" w:color="auto"/>
            </w:tcBorders>
            <w:shd w:val="clear" w:color="auto" w:fill="FFFFFF" w:themeFill="background1"/>
          </w:tcPr>
          <w:p w14:paraId="46B22794" w14:textId="77777777" w:rsidR="000D2B32" w:rsidRDefault="000D2B32">
            <w:pPr>
              <w:jc w:val="center"/>
              <w:rPr>
                <w:szCs w:val="24"/>
                <w:lang w:eastAsia="lt-LT"/>
              </w:rPr>
            </w:pPr>
          </w:p>
        </w:tc>
      </w:tr>
    </w:tbl>
    <w:p w14:paraId="645D6982" w14:textId="77777777" w:rsidR="000D2B32" w:rsidRDefault="000D2B32" w:rsidP="000D2B32"/>
    <w:p w14:paraId="0C3CA282" w14:textId="77777777" w:rsidR="000D2B32" w:rsidRDefault="000D2B32" w:rsidP="000D2B32">
      <w:pPr>
        <w:tabs>
          <w:tab w:val="left" w:pos="284"/>
        </w:tabs>
        <w:rPr>
          <w:b/>
          <w:szCs w:val="24"/>
          <w:lang w:eastAsia="lt-LT"/>
        </w:rPr>
      </w:pPr>
      <w:r>
        <w:rPr>
          <w:b/>
          <w:szCs w:val="24"/>
          <w:lang w:eastAsia="lt-LT"/>
        </w:rPr>
        <w:t>3.</w:t>
      </w:r>
      <w:r>
        <w:rPr>
          <w:b/>
          <w:szCs w:val="24"/>
          <w:lang w:eastAsia="lt-LT"/>
        </w:rPr>
        <w:tab/>
        <w:t>Veiklos, kurios nebuvo planuotos ir nustatytos, bet įvykdytos</w:t>
      </w:r>
    </w:p>
    <w:p w14:paraId="0D330410" w14:textId="77777777" w:rsidR="000D2B32" w:rsidRDefault="000D2B32" w:rsidP="000D2B32">
      <w:pPr>
        <w:tabs>
          <w:tab w:val="left" w:pos="284"/>
        </w:tabs>
        <w:rPr>
          <w:sz w:val="20"/>
          <w:lang w:eastAsia="lt-LT"/>
        </w:rPr>
      </w:pPr>
      <w:r>
        <w:rPr>
          <w:sz w:val="20"/>
          <w:lang w:eastAsia="lt-LT"/>
        </w:rPr>
        <w:t>(pildoma, jei buvo atlikta papildomų, svarių įstaigos veiklos rezultatams)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7"/>
      </w:tblGrid>
      <w:tr w:rsidR="000D2B32" w14:paraId="7781C9D3" w14:textId="77777777" w:rsidTr="00836931">
        <w:tc>
          <w:tcPr>
            <w:tcW w:w="4423" w:type="dxa"/>
            <w:tcBorders>
              <w:top w:val="single" w:sz="4" w:space="0" w:color="auto"/>
              <w:left w:val="single" w:sz="4" w:space="0" w:color="auto"/>
              <w:bottom w:val="single" w:sz="4" w:space="0" w:color="auto"/>
              <w:right w:val="single" w:sz="4" w:space="0" w:color="auto"/>
            </w:tcBorders>
            <w:vAlign w:val="center"/>
            <w:hideMark/>
          </w:tcPr>
          <w:p w14:paraId="792F9212" w14:textId="77777777" w:rsidR="000D2B32" w:rsidRDefault="000D2B32">
            <w:pPr>
              <w:rPr>
                <w:sz w:val="22"/>
                <w:szCs w:val="22"/>
                <w:lang w:eastAsia="lt-LT"/>
              </w:rPr>
            </w:pPr>
            <w:r>
              <w:rPr>
                <w:sz w:val="22"/>
                <w:szCs w:val="22"/>
                <w:lang w:eastAsia="lt-LT"/>
              </w:rPr>
              <w:t>Užduotys / veiklos</w:t>
            </w:r>
          </w:p>
        </w:tc>
        <w:tc>
          <w:tcPr>
            <w:tcW w:w="4967" w:type="dxa"/>
            <w:tcBorders>
              <w:top w:val="single" w:sz="4" w:space="0" w:color="auto"/>
              <w:left w:val="single" w:sz="4" w:space="0" w:color="auto"/>
              <w:bottom w:val="single" w:sz="4" w:space="0" w:color="auto"/>
              <w:right w:val="single" w:sz="4" w:space="0" w:color="auto"/>
            </w:tcBorders>
            <w:vAlign w:val="center"/>
            <w:hideMark/>
          </w:tcPr>
          <w:p w14:paraId="3103BD4C" w14:textId="77777777" w:rsidR="000D2B32" w:rsidRDefault="000D2B32">
            <w:pPr>
              <w:rPr>
                <w:sz w:val="22"/>
                <w:szCs w:val="22"/>
                <w:lang w:eastAsia="lt-LT"/>
              </w:rPr>
            </w:pPr>
            <w:r>
              <w:rPr>
                <w:sz w:val="22"/>
                <w:szCs w:val="22"/>
                <w:lang w:eastAsia="lt-LT"/>
              </w:rPr>
              <w:t>Poveikis švietimo įstaigos veiklai</w:t>
            </w:r>
          </w:p>
        </w:tc>
      </w:tr>
      <w:tr w:rsidR="000D2B32" w14:paraId="17883E7A" w14:textId="77777777" w:rsidTr="00371C03">
        <w:tc>
          <w:tcPr>
            <w:tcW w:w="4423" w:type="dxa"/>
            <w:tcBorders>
              <w:top w:val="single" w:sz="4" w:space="0" w:color="auto"/>
              <w:left w:val="single" w:sz="4" w:space="0" w:color="auto"/>
              <w:bottom w:val="single" w:sz="4" w:space="0" w:color="auto"/>
              <w:right w:val="single" w:sz="4" w:space="0" w:color="auto"/>
            </w:tcBorders>
          </w:tcPr>
          <w:p w14:paraId="418D7649" w14:textId="38F5D3DA" w:rsidR="00BA193D" w:rsidRPr="00BA193D" w:rsidRDefault="00190BA0" w:rsidP="00BA193D">
            <w:pPr>
              <w:jc w:val="both"/>
              <w:rPr>
                <w:kern w:val="1"/>
                <w:szCs w:val="24"/>
                <w:lang w:eastAsia="ar-SA"/>
              </w:rPr>
            </w:pPr>
            <w:r>
              <w:rPr>
                <w:szCs w:val="24"/>
              </w:rPr>
              <w:lastRenderedPageBreak/>
              <w:t>3.1.</w:t>
            </w:r>
            <w:r w:rsidR="00BA193D">
              <w:rPr>
                <w:szCs w:val="24"/>
              </w:rPr>
              <w:t xml:space="preserve"> </w:t>
            </w:r>
            <w:r w:rsidR="00F70B8E">
              <w:rPr>
                <w:szCs w:val="24"/>
              </w:rPr>
              <w:t>Į</w:t>
            </w:r>
            <w:r w:rsidR="00F70B8E" w:rsidRPr="000C77FC">
              <w:rPr>
                <w:szCs w:val="24"/>
              </w:rPr>
              <w:t>steigta priešmokyklinio ugdymo klasė</w:t>
            </w:r>
            <w:r w:rsidR="00F70B8E">
              <w:rPr>
                <w:szCs w:val="24"/>
              </w:rPr>
              <w:t>.</w:t>
            </w:r>
          </w:p>
          <w:p w14:paraId="60F858A0" w14:textId="2092C0CA" w:rsidR="000D2B32" w:rsidRPr="00BA193D" w:rsidRDefault="000D2B32" w:rsidP="00BA193D">
            <w:pPr>
              <w:jc w:val="both"/>
              <w:rPr>
                <w:kern w:val="1"/>
                <w:szCs w:val="24"/>
                <w:lang w:eastAsia="ar-SA"/>
              </w:rPr>
            </w:pPr>
          </w:p>
        </w:tc>
        <w:tc>
          <w:tcPr>
            <w:tcW w:w="4967" w:type="dxa"/>
            <w:tcBorders>
              <w:top w:val="single" w:sz="4" w:space="0" w:color="auto"/>
              <w:left w:val="single" w:sz="4" w:space="0" w:color="auto"/>
              <w:bottom w:val="single" w:sz="4" w:space="0" w:color="auto"/>
              <w:right w:val="single" w:sz="4" w:space="0" w:color="auto"/>
            </w:tcBorders>
          </w:tcPr>
          <w:p w14:paraId="326CEB36" w14:textId="71C6C4EB" w:rsidR="000D2B32" w:rsidRDefault="00F70B8E" w:rsidP="0065179E">
            <w:pPr>
              <w:jc w:val="both"/>
              <w:rPr>
                <w:sz w:val="22"/>
                <w:szCs w:val="22"/>
                <w:lang w:eastAsia="lt-LT"/>
              </w:rPr>
            </w:pPr>
            <w:r>
              <w:rPr>
                <w:szCs w:val="24"/>
              </w:rPr>
              <w:t>S</w:t>
            </w:r>
            <w:r w:rsidR="00190BA0">
              <w:rPr>
                <w:szCs w:val="24"/>
              </w:rPr>
              <w:t>udarytos galimybės mokytis 17 vaikų</w:t>
            </w:r>
            <w:r w:rsidR="00BA0211">
              <w:rPr>
                <w:szCs w:val="24"/>
              </w:rPr>
              <w:t>. S</w:t>
            </w:r>
            <w:r>
              <w:rPr>
                <w:szCs w:val="24"/>
              </w:rPr>
              <w:t>ukurtos mokymosi erdvės</w:t>
            </w:r>
            <w:r w:rsidR="00BA0211">
              <w:rPr>
                <w:szCs w:val="24"/>
              </w:rPr>
              <w:t>: suremontuota klasė, naujai įrengti sanitariniai mazgai.</w:t>
            </w:r>
          </w:p>
        </w:tc>
      </w:tr>
      <w:tr w:rsidR="00371C03" w14:paraId="7DF8EC2E" w14:textId="77777777" w:rsidTr="00836931">
        <w:tc>
          <w:tcPr>
            <w:tcW w:w="4423" w:type="dxa"/>
            <w:tcBorders>
              <w:top w:val="single" w:sz="4" w:space="0" w:color="auto"/>
              <w:left w:val="single" w:sz="4" w:space="0" w:color="auto"/>
              <w:bottom w:val="single" w:sz="4" w:space="0" w:color="auto"/>
              <w:right w:val="single" w:sz="4" w:space="0" w:color="auto"/>
            </w:tcBorders>
          </w:tcPr>
          <w:p w14:paraId="2774173B" w14:textId="779AD145" w:rsidR="00371C03" w:rsidRDefault="00190BA0" w:rsidP="00BA193D">
            <w:pPr>
              <w:jc w:val="both"/>
              <w:rPr>
                <w:sz w:val="22"/>
                <w:szCs w:val="22"/>
                <w:lang w:eastAsia="lt-LT"/>
              </w:rPr>
            </w:pPr>
            <w:r>
              <w:rPr>
                <w:szCs w:val="24"/>
              </w:rPr>
              <w:t xml:space="preserve">3.2. </w:t>
            </w:r>
            <w:r w:rsidR="00BA193D" w:rsidRPr="00077F23">
              <w:rPr>
                <w:szCs w:val="24"/>
                <w:lang w:eastAsia="ja-JP"/>
              </w:rPr>
              <w:t xml:space="preserve">Kauno rajono savivaldybės </w:t>
            </w:r>
            <w:r w:rsidR="00BA193D">
              <w:rPr>
                <w:bCs/>
                <w:kern w:val="1"/>
                <w:lang w:eastAsia="ar-SA"/>
              </w:rPr>
              <w:t xml:space="preserve">mokyklų bendruomenių </w:t>
            </w:r>
            <w:r w:rsidR="00BA193D" w:rsidRPr="004F0F94">
              <w:rPr>
                <w:rFonts w:eastAsia="Lucida Sans Unicode"/>
                <w:color w:val="000000"/>
                <w:kern w:val="1"/>
                <w:szCs w:val="24"/>
                <w:lang w:eastAsia="lt-LT"/>
              </w:rPr>
              <w:t>konkurs</w:t>
            </w:r>
            <w:r w:rsidR="00BA193D">
              <w:rPr>
                <w:rFonts w:eastAsia="Lucida Sans Unicode"/>
                <w:color w:val="000000"/>
                <w:kern w:val="1"/>
                <w:szCs w:val="24"/>
                <w:lang w:eastAsia="lt-LT"/>
              </w:rPr>
              <w:t xml:space="preserve">o </w:t>
            </w:r>
            <w:r w:rsidR="00BA193D" w:rsidRPr="004F0F94">
              <w:rPr>
                <w:kern w:val="1"/>
                <w:szCs w:val="24"/>
                <w:lang w:eastAsia="ar-SA"/>
              </w:rPr>
              <w:t>„Naujos edukacin</w:t>
            </w:r>
            <w:r w:rsidR="00BA193D">
              <w:rPr>
                <w:kern w:val="1"/>
                <w:szCs w:val="24"/>
                <w:lang w:eastAsia="ar-SA"/>
              </w:rPr>
              <w:t xml:space="preserve">ės </w:t>
            </w:r>
            <w:r w:rsidR="00BA193D" w:rsidRPr="004F0F94">
              <w:rPr>
                <w:kern w:val="1"/>
                <w:szCs w:val="24"/>
                <w:lang w:eastAsia="ar-SA"/>
              </w:rPr>
              <w:t>idėjos besimokančioj</w:t>
            </w:r>
            <w:r w:rsidR="00BA193D">
              <w:rPr>
                <w:kern w:val="1"/>
                <w:szCs w:val="24"/>
                <w:lang w:eastAsia="ar-SA"/>
              </w:rPr>
              <w:t xml:space="preserve">e </w:t>
            </w:r>
            <w:r w:rsidR="00BA193D" w:rsidRPr="004F0F94">
              <w:rPr>
                <w:kern w:val="1"/>
                <w:szCs w:val="24"/>
                <w:lang w:eastAsia="ar-SA"/>
              </w:rPr>
              <w:t>mokykloje“</w:t>
            </w:r>
            <w:r w:rsidR="00BA193D">
              <w:rPr>
                <w:kern w:val="1"/>
                <w:szCs w:val="24"/>
                <w:lang w:eastAsia="ar-SA"/>
              </w:rPr>
              <w:t xml:space="preserve"> projekto „Išjudink kitus“ </w:t>
            </w:r>
            <w:r w:rsidR="00BA193D">
              <w:rPr>
                <w:szCs w:val="24"/>
              </w:rPr>
              <w:t>inicijavimas, paraiškos parengimas</w:t>
            </w:r>
            <w:r w:rsidR="00AB72A8">
              <w:rPr>
                <w:szCs w:val="24"/>
              </w:rPr>
              <w:t>, projekto įgyvendinimas.</w:t>
            </w:r>
          </w:p>
        </w:tc>
        <w:tc>
          <w:tcPr>
            <w:tcW w:w="4967" w:type="dxa"/>
            <w:tcBorders>
              <w:top w:val="single" w:sz="4" w:space="0" w:color="auto"/>
              <w:left w:val="single" w:sz="4" w:space="0" w:color="auto"/>
              <w:bottom w:val="single" w:sz="4" w:space="0" w:color="auto"/>
              <w:right w:val="single" w:sz="4" w:space="0" w:color="auto"/>
            </w:tcBorders>
          </w:tcPr>
          <w:p w14:paraId="44680851" w14:textId="27C57D3B" w:rsidR="00987C8A" w:rsidRPr="00C672B8" w:rsidRDefault="00987C8A" w:rsidP="00987C8A">
            <w:pPr>
              <w:suppressAutoHyphens/>
              <w:jc w:val="both"/>
              <w:rPr>
                <w:bCs/>
                <w:kern w:val="1"/>
                <w:szCs w:val="24"/>
                <w:lang w:eastAsia="ar-SA"/>
              </w:rPr>
            </w:pPr>
            <w:r>
              <w:rPr>
                <w:szCs w:val="24"/>
              </w:rPr>
              <w:t>Laimėtas ir į</w:t>
            </w:r>
            <w:r w:rsidR="00A30459">
              <w:rPr>
                <w:szCs w:val="24"/>
              </w:rPr>
              <w:t>gyvendintas projektas</w:t>
            </w:r>
            <w:r>
              <w:rPr>
                <w:szCs w:val="24"/>
              </w:rPr>
              <w:t xml:space="preserve"> </w:t>
            </w:r>
            <w:r w:rsidRPr="00C672B8">
              <w:rPr>
                <w:bCs/>
                <w:kern w:val="1"/>
                <w:szCs w:val="24"/>
                <w:lang w:eastAsia="ar-SA"/>
              </w:rPr>
              <w:t>„Išjudink kitus“</w:t>
            </w:r>
            <w:r>
              <w:rPr>
                <w:bCs/>
                <w:kern w:val="1"/>
                <w:szCs w:val="24"/>
                <w:lang w:eastAsia="ar-SA"/>
              </w:rPr>
              <w:t>:</w:t>
            </w:r>
            <w:r>
              <w:rPr>
                <w:szCs w:val="24"/>
              </w:rPr>
              <w:t xml:space="preserve"> </w:t>
            </w:r>
            <w:r>
              <w:rPr>
                <w:bCs/>
                <w:kern w:val="1"/>
                <w:szCs w:val="24"/>
                <w:lang w:eastAsia="ar-SA"/>
              </w:rPr>
              <w:t>o</w:t>
            </w:r>
            <w:r w:rsidRPr="00C672B8">
              <w:rPr>
                <w:bCs/>
                <w:kern w:val="1"/>
                <w:szCs w:val="24"/>
                <w:lang w:eastAsia="ar-SA"/>
              </w:rPr>
              <w:t>rganizuotos aktyvios pertraukos, sporto šventė „Sportuokime kartu“, akcija „Šoka visa mokykla“</w:t>
            </w:r>
            <w:r>
              <w:rPr>
                <w:bCs/>
                <w:kern w:val="1"/>
                <w:szCs w:val="24"/>
                <w:lang w:eastAsia="ar-SA"/>
              </w:rPr>
              <w:t>, įrengta gimnastikos aikštelė, edukacinė erdvė spec. poreikių vaikams.</w:t>
            </w:r>
            <w:r w:rsidRPr="00C672B8">
              <w:rPr>
                <w:bCs/>
                <w:kern w:val="1"/>
                <w:szCs w:val="24"/>
                <w:lang w:eastAsia="ar-SA"/>
              </w:rPr>
              <w:t xml:space="preserve"> Atlikus mokinių apklausą, fiksuota, kad 70 proc. mokinių aktyvias pertraukas vertina kaip patrauklias, įdomias, motyvuojančias; geriausiai įvertinta akcija „Šoka visa mokykla“, kurioje dalyvavo 90 proc. mokinių. </w:t>
            </w:r>
            <w:r>
              <w:rPr>
                <w:bCs/>
                <w:kern w:val="1"/>
                <w:szCs w:val="24"/>
                <w:lang w:eastAsia="ar-SA"/>
              </w:rPr>
              <w:t>Į aktyvias veiklas įsitraukė dauguma specialiųjų poreikių turinčių mokinių.</w:t>
            </w:r>
          </w:p>
          <w:p w14:paraId="2BABEEE7" w14:textId="52890050" w:rsidR="00371C03" w:rsidRPr="00491B33" w:rsidRDefault="00987C8A" w:rsidP="00987C8A">
            <w:pPr>
              <w:jc w:val="both"/>
              <w:rPr>
                <w:szCs w:val="24"/>
              </w:rPr>
            </w:pPr>
            <w:r w:rsidRPr="00C672B8">
              <w:rPr>
                <w:bCs/>
                <w:kern w:val="1"/>
                <w:szCs w:val="24"/>
                <w:lang w:eastAsia="ar-SA"/>
              </w:rPr>
              <w:t xml:space="preserve">Projektui pasibaigus, dauguma veiklų bus tęsiamos: aktyvių pertraukų, </w:t>
            </w:r>
            <w:r>
              <w:rPr>
                <w:bCs/>
                <w:kern w:val="1"/>
                <w:szCs w:val="24"/>
                <w:lang w:eastAsia="ar-SA"/>
              </w:rPr>
              <w:t>fizinį aktyvumą</w:t>
            </w:r>
            <w:r w:rsidRPr="00C672B8">
              <w:rPr>
                <w:bCs/>
                <w:kern w:val="1"/>
                <w:szCs w:val="24"/>
                <w:lang w:eastAsia="ar-SA"/>
              </w:rPr>
              <w:t xml:space="preserve"> skatinančių</w:t>
            </w:r>
            <w:r>
              <w:rPr>
                <w:bCs/>
                <w:kern w:val="1"/>
                <w:szCs w:val="24"/>
                <w:lang w:eastAsia="ar-SA"/>
              </w:rPr>
              <w:t xml:space="preserve"> </w:t>
            </w:r>
            <w:r w:rsidRPr="00C672B8">
              <w:rPr>
                <w:bCs/>
                <w:kern w:val="1"/>
                <w:szCs w:val="24"/>
                <w:lang w:eastAsia="ar-SA"/>
              </w:rPr>
              <w:t xml:space="preserve">renginių su tėvais organizavimas; tikslingai naudojama projekto metu </w:t>
            </w:r>
            <w:r>
              <w:rPr>
                <w:bCs/>
                <w:kern w:val="1"/>
                <w:szCs w:val="24"/>
                <w:lang w:eastAsia="ar-SA"/>
              </w:rPr>
              <w:t xml:space="preserve">įrengta gimnastikos </w:t>
            </w:r>
            <w:r w:rsidRPr="00C672B8">
              <w:rPr>
                <w:bCs/>
                <w:kern w:val="1"/>
                <w:szCs w:val="24"/>
                <w:lang w:eastAsia="ar-SA"/>
              </w:rPr>
              <w:t>aikštelė, edukacinė erdvė specialiųjų poreikių mokiniams</w:t>
            </w:r>
            <w:r>
              <w:rPr>
                <w:bCs/>
                <w:kern w:val="1"/>
                <w:szCs w:val="24"/>
                <w:lang w:eastAsia="ar-SA"/>
              </w:rPr>
              <w:t>.</w:t>
            </w:r>
          </w:p>
        </w:tc>
      </w:tr>
      <w:tr w:rsidR="00A30459" w14:paraId="7F412C66" w14:textId="77777777" w:rsidTr="00836931">
        <w:tc>
          <w:tcPr>
            <w:tcW w:w="4423" w:type="dxa"/>
            <w:tcBorders>
              <w:top w:val="single" w:sz="4" w:space="0" w:color="auto"/>
              <w:left w:val="single" w:sz="4" w:space="0" w:color="auto"/>
              <w:bottom w:val="single" w:sz="4" w:space="0" w:color="auto"/>
              <w:right w:val="single" w:sz="4" w:space="0" w:color="auto"/>
            </w:tcBorders>
          </w:tcPr>
          <w:p w14:paraId="43379EDB" w14:textId="7EAAC4C1" w:rsidR="00A30459" w:rsidRDefault="00A30459" w:rsidP="009E409B">
            <w:pPr>
              <w:jc w:val="both"/>
              <w:rPr>
                <w:szCs w:val="24"/>
              </w:rPr>
            </w:pPr>
            <w:r>
              <w:rPr>
                <w:sz w:val="22"/>
                <w:szCs w:val="22"/>
                <w:lang w:eastAsia="lt-LT"/>
              </w:rPr>
              <w:t>3.</w:t>
            </w:r>
            <w:r w:rsidR="004D3C91">
              <w:rPr>
                <w:sz w:val="22"/>
                <w:szCs w:val="22"/>
                <w:lang w:eastAsia="lt-LT"/>
              </w:rPr>
              <w:t>3</w:t>
            </w:r>
            <w:r>
              <w:rPr>
                <w:sz w:val="22"/>
                <w:szCs w:val="22"/>
                <w:lang w:eastAsia="lt-LT"/>
              </w:rPr>
              <w:t>.</w:t>
            </w:r>
            <w:r>
              <w:rPr>
                <w:szCs w:val="24"/>
                <w:lang w:eastAsia="lt-LT"/>
              </w:rPr>
              <w:t xml:space="preserve"> </w:t>
            </w:r>
            <w:r w:rsidRPr="00200919">
              <w:rPr>
                <w:szCs w:val="24"/>
              </w:rPr>
              <w:t>Erasmus+</w:t>
            </w:r>
            <w:r>
              <w:rPr>
                <w:szCs w:val="24"/>
              </w:rPr>
              <w:t xml:space="preserve"> KA220 projekto </w:t>
            </w:r>
            <w:r w:rsidRPr="00200919">
              <w:rPr>
                <w:szCs w:val="24"/>
              </w:rPr>
              <w:t>„</w:t>
            </w:r>
            <w:proofErr w:type="spellStart"/>
            <w:r w:rsidRPr="00200919">
              <w:rPr>
                <w:szCs w:val="24"/>
              </w:rPr>
              <w:t>Build</w:t>
            </w:r>
            <w:proofErr w:type="spellEnd"/>
            <w:r w:rsidRPr="00200919">
              <w:rPr>
                <w:szCs w:val="24"/>
              </w:rPr>
              <w:t xml:space="preserve"> Up (Y)</w:t>
            </w:r>
            <w:proofErr w:type="spellStart"/>
            <w:r w:rsidRPr="00200919">
              <w:rPr>
                <w:szCs w:val="24"/>
              </w:rPr>
              <w:t>Our</w:t>
            </w:r>
            <w:proofErr w:type="spellEnd"/>
            <w:r w:rsidRPr="00200919">
              <w:rPr>
                <w:szCs w:val="24"/>
              </w:rPr>
              <w:t xml:space="preserve"> </w:t>
            </w:r>
            <w:proofErr w:type="spellStart"/>
            <w:r w:rsidRPr="00200919">
              <w:rPr>
                <w:szCs w:val="24"/>
              </w:rPr>
              <w:t>Future</w:t>
            </w:r>
            <w:proofErr w:type="spellEnd"/>
            <w:r w:rsidRPr="00200919">
              <w:rPr>
                <w:szCs w:val="24"/>
              </w:rPr>
              <w:t xml:space="preserve"> </w:t>
            </w:r>
            <w:proofErr w:type="spellStart"/>
            <w:r w:rsidRPr="00200919">
              <w:rPr>
                <w:szCs w:val="24"/>
              </w:rPr>
              <w:t>Through</w:t>
            </w:r>
            <w:proofErr w:type="spellEnd"/>
            <w:r w:rsidRPr="00200919">
              <w:rPr>
                <w:szCs w:val="24"/>
              </w:rPr>
              <w:t xml:space="preserve"> </w:t>
            </w:r>
            <w:proofErr w:type="spellStart"/>
            <w:r w:rsidRPr="00200919">
              <w:rPr>
                <w:szCs w:val="24"/>
              </w:rPr>
              <w:t>Arts</w:t>
            </w:r>
            <w:proofErr w:type="spellEnd"/>
            <w:r w:rsidRPr="00200919">
              <w:rPr>
                <w:szCs w:val="24"/>
              </w:rPr>
              <w:t>“ („Kurkime ateitį per meną“)</w:t>
            </w:r>
            <w:r>
              <w:rPr>
                <w:szCs w:val="24"/>
              </w:rPr>
              <w:t xml:space="preserve"> paraiškos rengimo inicijavimas, paraiškos rengimas.</w:t>
            </w:r>
          </w:p>
          <w:p w14:paraId="4A485A22" w14:textId="7A16D77B" w:rsidR="00A30459" w:rsidRDefault="00A30459" w:rsidP="009E409B">
            <w:pPr>
              <w:jc w:val="both"/>
              <w:rPr>
                <w:sz w:val="22"/>
                <w:szCs w:val="22"/>
                <w:lang w:eastAsia="lt-LT"/>
              </w:rPr>
            </w:pPr>
          </w:p>
        </w:tc>
        <w:tc>
          <w:tcPr>
            <w:tcW w:w="4967" w:type="dxa"/>
            <w:tcBorders>
              <w:top w:val="single" w:sz="4" w:space="0" w:color="auto"/>
              <w:left w:val="single" w:sz="4" w:space="0" w:color="auto"/>
              <w:bottom w:val="single" w:sz="4" w:space="0" w:color="auto"/>
              <w:right w:val="single" w:sz="4" w:space="0" w:color="auto"/>
            </w:tcBorders>
          </w:tcPr>
          <w:p w14:paraId="54B6AE15" w14:textId="4E1C6AA7" w:rsidR="00A30459" w:rsidRDefault="00A30459" w:rsidP="004D3C91">
            <w:pPr>
              <w:jc w:val="both"/>
              <w:rPr>
                <w:szCs w:val="24"/>
              </w:rPr>
            </w:pPr>
            <w:r>
              <w:rPr>
                <w:szCs w:val="24"/>
              </w:rPr>
              <w:t>Įgyvendintas</w:t>
            </w:r>
            <w:r w:rsidRPr="00491B33">
              <w:rPr>
                <w:szCs w:val="24"/>
              </w:rPr>
              <w:t xml:space="preserve"> projektas</w:t>
            </w:r>
            <w:r>
              <w:rPr>
                <w:szCs w:val="24"/>
              </w:rPr>
              <w:t xml:space="preserve"> </w:t>
            </w:r>
            <w:r w:rsidRPr="00200919">
              <w:rPr>
                <w:szCs w:val="24"/>
              </w:rPr>
              <w:t>Erasmus+</w:t>
            </w:r>
            <w:r>
              <w:rPr>
                <w:szCs w:val="24"/>
              </w:rPr>
              <w:t xml:space="preserve"> KA220 </w:t>
            </w:r>
            <w:r w:rsidRPr="00200919">
              <w:rPr>
                <w:szCs w:val="24"/>
              </w:rPr>
              <w:t>„Kurkime ateitį per meną“</w:t>
            </w:r>
            <w:r>
              <w:rPr>
                <w:szCs w:val="24"/>
              </w:rPr>
              <w:t xml:space="preserve">. Dalyvaudami </w:t>
            </w:r>
            <w:r w:rsidRPr="00200919">
              <w:rPr>
                <w:szCs w:val="24"/>
              </w:rPr>
              <w:t>Erasmus+</w:t>
            </w:r>
            <w:r>
              <w:rPr>
                <w:szCs w:val="24"/>
              </w:rPr>
              <w:t xml:space="preserve"> projekte </w:t>
            </w:r>
            <w:r w:rsidRPr="00994C51">
              <w:rPr>
                <w:szCs w:val="24"/>
              </w:rPr>
              <w:t>mokytojai ir mokiniai tobulin</w:t>
            </w:r>
            <w:r>
              <w:rPr>
                <w:szCs w:val="24"/>
              </w:rPr>
              <w:t>o</w:t>
            </w:r>
            <w:r w:rsidRPr="00994C51">
              <w:rPr>
                <w:szCs w:val="24"/>
              </w:rPr>
              <w:t xml:space="preserve"> </w:t>
            </w:r>
            <w:r w:rsidRPr="00D06934">
              <w:rPr>
                <w:szCs w:val="24"/>
              </w:rPr>
              <w:t>kultūrinę, komunikacinę, socialinę kompetencijas</w:t>
            </w:r>
            <w:r>
              <w:rPr>
                <w:szCs w:val="24"/>
              </w:rPr>
              <w:t>,</w:t>
            </w:r>
            <w:r w:rsidRPr="00994C51">
              <w:rPr>
                <w:szCs w:val="24"/>
              </w:rPr>
              <w:t xml:space="preserve"> </w:t>
            </w:r>
            <w:r>
              <w:rPr>
                <w:szCs w:val="24"/>
              </w:rPr>
              <w:t xml:space="preserve">įgijo </w:t>
            </w:r>
            <w:r w:rsidRPr="00994C51">
              <w:rPr>
                <w:szCs w:val="24"/>
              </w:rPr>
              <w:t>patirties įvairi</w:t>
            </w:r>
            <w:r>
              <w:rPr>
                <w:szCs w:val="24"/>
              </w:rPr>
              <w:t>ose</w:t>
            </w:r>
            <w:r w:rsidRPr="00994C51">
              <w:rPr>
                <w:szCs w:val="24"/>
              </w:rPr>
              <w:t xml:space="preserve"> pasaulio šal</w:t>
            </w:r>
            <w:r>
              <w:rPr>
                <w:szCs w:val="24"/>
              </w:rPr>
              <w:t>yse (Portugalijoje, Italijoje, Turkijoje).</w:t>
            </w:r>
          </w:p>
        </w:tc>
      </w:tr>
      <w:tr w:rsidR="00A30459" w14:paraId="7F960538" w14:textId="77777777" w:rsidTr="00836931">
        <w:tc>
          <w:tcPr>
            <w:tcW w:w="4423" w:type="dxa"/>
            <w:tcBorders>
              <w:top w:val="single" w:sz="4" w:space="0" w:color="auto"/>
              <w:left w:val="single" w:sz="4" w:space="0" w:color="auto"/>
              <w:bottom w:val="single" w:sz="4" w:space="0" w:color="auto"/>
              <w:right w:val="single" w:sz="4" w:space="0" w:color="auto"/>
            </w:tcBorders>
            <w:hideMark/>
          </w:tcPr>
          <w:p w14:paraId="60D18936" w14:textId="73016DBE" w:rsidR="00A30459" w:rsidRPr="00D17E95" w:rsidRDefault="00A30459" w:rsidP="009E409B">
            <w:pPr>
              <w:jc w:val="both"/>
              <w:rPr>
                <w:szCs w:val="24"/>
                <w:lang w:eastAsia="lt-LT"/>
              </w:rPr>
            </w:pPr>
            <w:r w:rsidRPr="003F2F36">
              <w:rPr>
                <w:szCs w:val="24"/>
              </w:rPr>
              <w:t>3.</w:t>
            </w:r>
            <w:r w:rsidR="004D3C91">
              <w:rPr>
                <w:szCs w:val="24"/>
              </w:rPr>
              <w:t>4</w:t>
            </w:r>
            <w:r>
              <w:rPr>
                <w:szCs w:val="24"/>
              </w:rPr>
              <w:t>.</w:t>
            </w:r>
            <w:r w:rsidRPr="003F2F36">
              <w:rPr>
                <w:szCs w:val="24"/>
              </w:rPr>
              <w:t xml:space="preserve"> </w:t>
            </w:r>
            <w:r w:rsidRPr="00FE4455">
              <w:rPr>
                <w:szCs w:val="24"/>
              </w:rPr>
              <w:t xml:space="preserve">LL3 pokyčio </w:t>
            </w:r>
            <w:r w:rsidRPr="00054B20">
              <w:rPr>
                <w:szCs w:val="24"/>
              </w:rPr>
              <w:t>projekt</w:t>
            </w:r>
            <w:r>
              <w:rPr>
                <w:szCs w:val="24"/>
              </w:rPr>
              <w:t xml:space="preserve">o </w:t>
            </w:r>
            <w:r w:rsidRPr="00054B20">
              <w:rPr>
                <w:szCs w:val="24"/>
              </w:rPr>
              <w:t>„Pozityvioji komunikacija ugdymosi rezultatams“</w:t>
            </w:r>
            <w:r>
              <w:rPr>
                <w:szCs w:val="24"/>
              </w:rPr>
              <w:t xml:space="preserve"> įgyvendinimas.</w:t>
            </w:r>
          </w:p>
        </w:tc>
        <w:tc>
          <w:tcPr>
            <w:tcW w:w="4967" w:type="dxa"/>
            <w:tcBorders>
              <w:top w:val="single" w:sz="4" w:space="0" w:color="auto"/>
              <w:left w:val="single" w:sz="4" w:space="0" w:color="auto"/>
              <w:bottom w:val="single" w:sz="4" w:space="0" w:color="auto"/>
              <w:right w:val="single" w:sz="4" w:space="0" w:color="auto"/>
            </w:tcBorders>
          </w:tcPr>
          <w:p w14:paraId="1EC01E14" w14:textId="77777777" w:rsidR="00A30459" w:rsidRDefault="00A30459" w:rsidP="00A30459">
            <w:pPr>
              <w:jc w:val="both"/>
              <w:rPr>
                <w:szCs w:val="24"/>
              </w:rPr>
            </w:pPr>
            <w:r>
              <w:rPr>
                <w:szCs w:val="24"/>
              </w:rPr>
              <w:t>Parengtas ir įgyvendintas bendradarbiavimo su mokymosi draugais veiklos planas.</w:t>
            </w:r>
          </w:p>
          <w:p w14:paraId="6189D3FA" w14:textId="46CB72E8" w:rsidR="00A30459" w:rsidRPr="00D17E95" w:rsidRDefault="00A30459" w:rsidP="00A30459">
            <w:pPr>
              <w:jc w:val="both"/>
              <w:rPr>
                <w:szCs w:val="24"/>
              </w:rPr>
            </w:pPr>
            <w:r>
              <w:rPr>
                <w:szCs w:val="24"/>
              </w:rPr>
              <w:t>K</w:t>
            </w:r>
            <w:r w:rsidRPr="658E0645">
              <w:rPr>
                <w:szCs w:val="24"/>
              </w:rPr>
              <w:t xml:space="preserve">iekvieną mėnesį aptariamos ir ugdymo </w:t>
            </w:r>
            <w:r w:rsidRPr="002B119D">
              <w:rPr>
                <w:szCs w:val="24"/>
              </w:rPr>
              <w:t>procese analizuojamos skirtingos vertybės, sukurtas ir išleistas vertybių kalendorius „Pamatyk gėrį“.</w:t>
            </w:r>
            <w:r>
              <w:rPr>
                <w:szCs w:val="24"/>
              </w:rPr>
              <w:t xml:space="preserve"> Organizuojamų veiklų Kauno r. švietimo įstaigose ir Neveronių gimnazijoje viešinimas. </w:t>
            </w:r>
          </w:p>
        </w:tc>
      </w:tr>
    </w:tbl>
    <w:p w14:paraId="58A62B42" w14:textId="77777777" w:rsidR="000D2B32" w:rsidRDefault="000D2B32" w:rsidP="000D2B32"/>
    <w:p w14:paraId="79D65745" w14:textId="77777777" w:rsidR="000D2B32" w:rsidRDefault="000D2B32" w:rsidP="000D2B32">
      <w:pPr>
        <w:tabs>
          <w:tab w:val="left" w:pos="284"/>
        </w:tabs>
        <w:rPr>
          <w:b/>
          <w:szCs w:val="24"/>
          <w:lang w:eastAsia="lt-LT"/>
        </w:rPr>
      </w:pPr>
      <w:r>
        <w:rPr>
          <w:b/>
          <w:szCs w:val="24"/>
          <w:lang w:eastAsia="lt-LT"/>
        </w:rPr>
        <w:t xml:space="preserve">4. Pakoreguotos praėjusių metų veiklos užduotys (jei tokių buvo) ir rezultatai </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128"/>
        <w:gridCol w:w="3007"/>
        <w:gridCol w:w="1986"/>
      </w:tblGrid>
      <w:tr w:rsidR="000D2B32" w14:paraId="4E78076A" w14:textId="77777777" w:rsidTr="009F4A69">
        <w:tc>
          <w:tcPr>
            <w:tcW w:w="2269" w:type="dxa"/>
            <w:tcBorders>
              <w:top w:val="single" w:sz="4" w:space="0" w:color="auto"/>
              <w:left w:val="single" w:sz="4" w:space="0" w:color="auto"/>
              <w:bottom w:val="single" w:sz="4" w:space="0" w:color="auto"/>
              <w:right w:val="single" w:sz="4" w:space="0" w:color="auto"/>
            </w:tcBorders>
            <w:vAlign w:val="center"/>
            <w:hideMark/>
          </w:tcPr>
          <w:p w14:paraId="2EDED92B" w14:textId="77777777" w:rsidR="000D2B32" w:rsidRDefault="000D2B32">
            <w:pPr>
              <w:jc w:val="center"/>
              <w:rPr>
                <w:sz w:val="22"/>
                <w:szCs w:val="22"/>
                <w:lang w:eastAsia="lt-LT"/>
              </w:rPr>
            </w:pPr>
            <w:r>
              <w:rPr>
                <w:sz w:val="22"/>
                <w:szCs w:val="22"/>
                <w:lang w:eastAsia="lt-LT"/>
              </w:rPr>
              <w:t>Užduotys</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63E1E10" w14:textId="77777777" w:rsidR="000D2B32" w:rsidRDefault="000D2B32">
            <w:pPr>
              <w:jc w:val="center"/>
              <w:rPr>
                <w:sz w:val="22"/>
                <w:szCs w:val="22"/>
                <w:lang w:eastAsia="lt-LT"/>
              </w:rPr>
            </w:pPr>
            <w:r>
              <w:rPr>
                <w:sz w:val="22"/>
                <w:szCs w:val="22"/>
                <w:lang w:eastAsia="lt-LT"/>
              </w:rPr>
              <w:t>Siektini rezultatai</w:t>
            </w:r>
          </w:p>
        </w:tc>
        <w:tc>
          <w:tcPr>
            <w:tcW w:w="3007" w:type="dxa"/>
            <w:tcBorders>
              <w:top w:val="single" w:sz="4" w:space="0" w:color="auto"/>
              <w:left w:val="single" w:sz="4" w:space="0" w:color="auto"/>
              <w:bottom w:val="single" w:sz="4" w:space="0" w:color="auto"/>
              <w:right w:val="single" w:sz="4" w:space="0" w:color="auto"/>
            </w:tcBorders>
            <w:vAlign w:val="center"/>
            <w:hideMark/>
          </w:tcPr>
          <w:p w14:paraId="081424AE" w14:textId="77777777" w:rsidR="000D2B32" w:rsidRDefault="000D2B32">
            <w:pPr>
              <w:jc w:val="center"/>
              <w:rPr>
                <w:szCs w:val="24"/>
                <w:lang w:eastAsia="lt-LT"/>
              </w:rPr>
            </w:pPr>
            <w:r>
              <w:rPr>
                <w:sz w:val="22"/>
                <w:szCs w:val="22"/>
                <w:lang w:eastAsia="lt-LT"/>
              </w:rPr>
              <w:t>Rezultatų vertinimo rodikliai</w:t>
            </w:r>
            <w:r>
              <w:rPr>
                <w:szCs w:val="24"/>
                <w:lang w:eastAsia="lt-LT"/>
              </w:rPr>
              <w:t xml:space="preserve"> </w:t>
            </w:r>
            <w:r>
              <w:rPr>
                <w:sz w:val="20"/>
                <w:lang w:eastAsia="lt-LT"/>
              </w:rPr>
              <w:t>(kuriais vadovaujantis vertinama, ar nustatytos užduotys įvykdytos)</w:t>
            </w:r>
          </w:p>
        </w:tc>
        <w:tc>
          <w:tcPr>
            <w:tcW w:w="1986" w:type="dxa"/>
            <w:tcBorders>
              <w:top w:val="single" w:sz="4" w:space="0" w:color="auto"/>
              <w:left w:val="single" w:sz="4" w:space="0" w:color="auto"/>
              <w:bottom w:val="single" w:sz="4" w:space="0" w:color="auto"/>
              <w:right w:val="single" w:sz="4" w:space="0" w:color="auto"/>
            </w:tcBorders>
            <w:vAlign w:val="center"/>
            <w:hideMark/>
          </w:tcPr>
          <w:p w14:paraId="07CFEB06" w14:textId="77777777" w:rsidR="000D2B32" w:rsidRDefault="000D2B32">
            <w:pPr>
              <w:jc w:val="center"/>
              <w:rPr>
                <w:sz w:val="22"/>
                <w:szCs w:val="22"/>
                <w:lang w:eastAsia="lt-LT"/>
              </w:rPr>
            </w:pPr>
            <w:r>
              <w:rPr>
                <w:sz w:val="22"/>
                <w:szCs w:val="22"/>
                <w:lang w:eastAsia="lt-LT"/>
              </w:rPr>
              <w:t>Pasiekti rezultatai ir jų rodikliai</w:t>
            </w:r>
          </w:p>
        </w:tc>
      </w:tr>
      <w:tr w:rsidR="000D2B32" w14:paraId="5A76D909" w14:textId="77777777" w:rsidTr="00E701DA">
        <w:tc>
          <w:tcPr>
            <w:tcW w:w="2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C15D39" w14:textId="77777777" w:rsidR="000D2B32" w:rsidRDefault="000D2B32">
            <w:pPr>
              <w:rPr>
                <w:szCs w:val="24"/>
                <w:lang w:eastAsia="lt-LT"/>
              </w:rPr>
            </w:pPr>
            <w:r>
              <w:rPr>
                <w:szCs w:val="24"/>
                <w:lang w:eastAsia="lt-LT"/>
              </w:rPr>
              <w:t>4.1.</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24D3E" w14:textId="77777777" w:rsidR="000D2B32" w:rsidRDefault="000D2B32">
            <w:pPr>
              <w:rPr>
                <w:szCs w:val="24"/>
                <w:lang w:eastAsia="lt-LT"/>
              </w:rPr>
            </w:pPr>
          </w:p>
        </w:tc>
        <w:tc>
          <w:tcPr>
            <w:tcW w:w="30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A0EF9" w14:textId="77777777" w:rsidR="000D2B32" w:rsidRDefault="000D2B32">
            <w:pPr>
              <w:rPr>
                <w:szCs w:val="24"/>
                <w:lang w:eastAsia="lt-LT"/>
              </w:rPr>
            </w:pPr>
          </w:p>
        </w:tc>
        <w:tc>
          <w:tcPr>
            <w:tcW w:w="19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D634A" w14:textId="77777777" w:rsidR="000D2B32" w:rsidRDefault="000D2B32">
            <w:pPr>
              <w:rPr>
                <w:szCs w:val="24"/>
                <w:lang w:eastAsia="lt-LT"/>
              </w:rPr>
            </w:pPr>
          </w:p>
        </w:tc>
      </w:tr>
    </w:tbl>
    <w:p w14:paraId="060A5D84" w14:textId="77777777" w:rsidR="000D2B32" w:rsidRDefault="000D2B32" w:rsidP="000D2B32">
      <w:pPr>
        <w:jc w:val="center"/>
        <w:rPr>
          <w:sz w:val="22"/>
          <w:szCs w:val="22"/>
          <w:lang w:eastAsia="lt-LT"/>
        </w:rPr>
      </w:pPr>
    </w:p>
    <w:p w14:paraId="75B3A6D7" w14:textId="5F199C8B" w:rsidR="008C6A99" w:rsidRPr="008C6A99" w:rsidRDefault="008C6A99" w:rsidP="000D2B32">
      <w:pPr>
        <w:jc w:val="center"/>
        <w:rPr>
          <w:szCs w:val="24"/>
          <w:lang w:eastAsia="lt-LT"/>
        </w:rPr>
      </w:pPr>
      <w:r>
        <w:rPr>
          <w:szCs w:val="24"/>
          <w:lang w:eastAsia="lt-LT"/>
        </w:rPr>
        <w:t>___________________</w:t>
      </w:r>
      <w:bookmarkStart w:id="0" w:name="_GoBack"/>
      <w:bookmarkEnd w:id="0"/>
    </w:p>
    <w:sectPr w:rsidR="008C6A99" w:rsidRPr="008C6A99" w:rsidSect="007D0045">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374F02"/>
    <w:multiLevelType w:val="hybridMultilevel"/>
    <w:tmpl w:val="862CA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CD320C"/>
    <w:multiLevelType w:val="multilevel"/>
    <w:tmpl w:val="1B389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596824"/>
    <w:multiLevelType w:val="hybridMultilevel"/>
    <w:tmpl w:val="D3948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B7B7024"/>
    <w:multiLevelType w:val="hybridMultilevel"/>
    <w:tmpl w:val="B95818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77B53AF"/>
    <w:multiLevelType w:val="hybridMultilevel"/>
    <w:tmpl w:val="D6621D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42B07EB"/>
    <w:multiLevelType w:val="hybridMultilevel"/>
    <w:tmpl w:val="3F38B3EA"/>
    <w:lvl w:ilvl="0" w:tplc="042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3D022F72"/>
    <w:multiLevelType w:val="hybridMultilevel"/>
    <w:tmpl w:val="A3323878"/>
    <w:lvl w:ilvl="0" w:tplc="04270001">
      <w:start w:val="1"/>
      <w:numFmt w:val="bullet"/>
      <w:lvlText w:val=""/>
      <w:lvlJc w:val="left"/>
      <w:pPr>
        <w:ind w:left="720" w:hanging="360"/>
      </w:pPr>
      <w:rPr>
        <w:rFonts w:ascii="Symbol" w:hAnsi="Symbol"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57B3FD6"/>
    <w:multiLevelType w:val="multilevel"/>
    <w:tmpl w:val="9514B2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53C6291C"/>
    <w:multiLevelType w:val="multilevel"/>
    <w:tmpl w:val="B058C0A6"/>
    <w:lvl w:ilvl="0">
      <w:start w:val="1"/>
      <w:numFmt w:val="bullet"/>
      <w:lvlText w:val=""/>
      <w:lvlJc w:val="left"/>
      <w:pPr>
        <w:ind w:left="720" w:hanging="360"/>
      </w:pPr>
      <w:rPr>
        <w:rFonts w:ascii="Symbol" w:hAnsi="Symbol" w:hint="default"/>
        <w:color w:val="auto"/>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58F62BDD"/>
    <w:multiLevelType w:val="hybridMultilevel"/>
    <w:tmpl w:val="010ED13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0">
    <w:nsid w:val="6E533BAB"/>
    <w:multiLevelType w:val="hybridMultilevel"/>
    <w:tmpl w:val="AD74AB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5545E2F"/>
    <w:multiLevelType w:val="hybridMultilevel"/>
    <w:tmpl w:val="198ED51C"/>
    <w:lvl w:ilvl="0" w:tplc="04270001">
      <w:start w:val="1"/>
      <w:numFmt w:val="bullet"/>
      <w:lvlText w:val=""/>
      <w:lvlJc w:val="left"/>
      <w:pPr>
        <w:ind w:left="1200" w:hanging="360"/>
      </w:pPr>
      <w:rPr>
        <w:rFonts w:ascii="Symbol" w:hAnsi="Symbol" w:hint="default"/>
      </w:rPr>
    </w:lvl>
    <w:lvl w:ilvl="1" w:tplc="04270003" w:tentative="1">
      <w:start w:val="1"/>
      <w:numFmt w:val="bullet"/>
      <w:lvlText w:val="o"/>
      <w:lvlJc w:val="left"/>
      <w:pPr>
        <w:ind w:left="1920" w:hanging="360"/>
      </w:pPr>
      <w:rPr>
        <w:rFonts w:ascii="Courier New" w:hAnsi="Courier New" w:cs="Courier New" w:hint="default"/>
      </w:rPr>
    </w:lvl>
    <w:lvl w:ilvl="2" w:tplc="04270005" w:tentative="1">
      <w:start w:val="1"/>
      <w:numFmt w:val="bullet"/>
      <w:lvlText w:val=""/>
      <w:lvlJc w:val="left"/>
      <w:pPr>
        <w:ind w:left="2640" w:hanging="360"/>
      </w:pPr>
      <w:rPr>
        <w:rFonts w:ascii="Wingdings" w:hAnsi="Wingdings" w:hint="default"/>
      </w:rPr>
    </w:lvl>
    <w:lvl w:ilvl="3" w:tplc="04270001" w:tentative="1">
      <w:start w:val="1"/>
      <w:numFmt w:val="bullet"/>
      <w:lvlText w:val=""/>
      <w:lvlJc w:val="left"/>
      <w:pPr>
        <w:ind w:left="3360" w:hanging="360"/>
      </w:pPr>
      <w:rPr>
        <w:rFonts w:ascii="Symbol" w:hAnsi="Symbol" w:hint="default"/>
      </w:rPr>
    </w:lvl>
    <w:lvl w:ilvl="4" w:tplc="04270003" w:tentative="1">
      <w:start w:val="1"/>
      <w:numFmt w:val="bullet"/>
      <w:lvlText w:val="o"/>
      <w:lvlJc w:val="left"/>
      <w:pPr>
        <w:ind w:left="4080" w:hanging="360"/>
      </w:pPr>
      <w:rPr>
        <w:rFonts w:ascii="Courier New" w:hAnsi="Courier New" w:cs="Courier New" w:hint="default"/>
      </w:rPr>
    </w:lvl>
    <w:lvl w:ilvl="5" w:tplc="04270005" w:tentative="1">
      <w:start w:val="1"/>
      <w:numFmt w:val="bullet"/>
      <w:lvlText w:val=""/>
      <w:lvlJc w:val="left"/>
      <w:pPr>
        <w:ind w:left="4800" w:hanging="360"/>
      </w:pPr>
      <w:rPr>
        <w:rFonts w:ascii="Wingdings" w:hAnsi="Wingdings" w:hint="default"/>
      </w:rPr>
    </w:lvl>
    <w:lvl w:ilvl="6" w:tplc="04270001" w:tentative="1">
      <w:start w:val="1"/>
      <w:numFmt w:val="bullet"/>
      <w:lvlText w:val=""/>
      <w:lvlJc w:val="left"/>
      <w:pPr>
        <w:ind w:left="5520" w:hanging="360"/>
      </w:pPr>
      <w:rPr>
        <w:rFonts w:ascii="Symbol" w:hAnsi="Symbol" w:hint="default"/>
      </w:rPr>
    </w:lvl>
    <w:lvl w:ilvl="7" w:tplc="04270003" w:tentative="1">
      <w:start w:val="1"/>
      <w:numFmt w:val="bullet"/>
      <w:lvlText w:val="o"/>
      <w:lvlJc w:val="left"/>
      <w:pPr>
        <w:ind w:left="6240" w:hanging="360"/>
      </w:pPr>
      <w:rPr>
        <w:rFonts w:ascii="Courier New" w:hAnsi="Courier New" w:cs="Courier New" w:hint="default"/>
      </w:rPr>
    </w:lvl>
    <w:lvl w:ilvl="8" w:tplc="04270005" w:tentative="1">
      <w:start w:val="1"/>
      <w:numFmt w:val="bullet"/>
      <w:lvlText w:val=""/>
      <w:lvlJc w:val="left"/>
      <w:pPr>
        <w:ind w:left="6960" w:hanging="360"/>
      </w:pPr>
      <w:rPr>
        <w:rFonts w:ascii="Wingdings" w:hAnsi="Wingdings" w:hint="default"/>
      </w:rPr>
    </w:lvl>
  </w:abstractNum>
  <w:abstractNum w:abstractNumId="12">
    <w:nsid w:val="76252998"/>
    <w:multiLevelType w:val="hybridMultilevel"/>
    <w:tmpl w:val="BD6C743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12"/>
  </w:num>
  <w:num w:numId="4">
    <w:abstractNumId w:val="4"/>
  </w:num>
  <w:num w:numId="5">
    <w:abstractNumId w:val="6"/>
  </w:num>
  <w:num w:numId="6">
    <w:abstractNumId w:val="9"/>
  </w:num>
  <w:num w:numId="7">
    <w:abstractNumId w:val="10"/>
  </w:num>
  <w:num w:numId="8">
    <w:abstractNumId w:val="2"/>
  </w:num>
  <w:num w:numId="9">
    <w:abstractNumId w:val="5"/>
  </w:num>
  <w:num w:numId="10">
    <w:abstractNumId w:val="7"/>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99"/>
    <w:rsid w:val="00002F04"/>
    <w:rsid w:val="000131D4"/>
    <w:rsid w:val="00024BD4"/>
    <w:rsid w:val="00026E34"/>
    <w:rsid w:val="00031E24"/>
    <w:rsid w:val="00031F6F"/>
    <w:rsid w:val="00034FFE"/>
    <w:rsid w:val="00043F55"/>
    <w:rsid w:val="00050CD7"/>
    <w:rsid w:val="000519AB"/>
    <w:rsid w:val="00065A7B"/>
    <w:rsid w:val="00073EC4"/>
    <w:rsid w:val="00083850"/>
    <w:rsid w:val="00083B1E"/>
    <w:rsid w:val="00085387"/>
    <w:rsid w:val="00096EFE"/>
    <w:rsid w:val="000B081B"/>
    <w:rsid w:val="000B4B4E"/>
    <w:rsid w:val="000B7C14"/>
    <w:rsid w:val="000C0D8C"/>
    <w:rsid w:val="000D2B32"/>
    <w:rsid w:val="000E3179"/>
    <w:rsid w:val="000F0895"/>
    <w:rsid w:val="001008C4"/>
    <w:rsid w:val="0010179E"/>
    <w:rsid w:val="00113854"/>
    <w:rsid w:val="00127504"/>
    <w:rsid w:val="001321F2"/>
    <w:rsid w:val="00135D72"/>
    <w:rsid w:val="00137E3A"/>
    <w:rsid w:val="001605FD"/>
    <w:rsid w:val="0017366F"/>
    <w:rsid w:val="00190BA0"/>
    <w:rsid w:val="001A08D8"/>
    <w:rsid w:val="001A0DAC"/>
    <w:rsid w:val="001A5328"/>
    <w:rsid w:val="001B74BA"/>
    <w:rsid w:val="001D2D56"/>
    <w:rsid w:val="001D5979"/>
    <w:rsid w:val="00212443"/>
    <w:rsid w:val="0023427B"/>
    <w:rsid w:val="002563D0"/>
    <w:rsid w:val="002770E7"/>
    <w:rsid w:val="00280EF5"/>
    <w:rsid w:val="00291825"/>
    <w:rsid w:val="00293F5C"/>
    <w:rsid w:val="002962E1"/>
    <w:rsid w:val="002A4335"/>
    <w:rsid w:val="002C3180"/>
    <w:rsid w:val="002D0F2B"/>
    <w:rsid w:val="002D43ED"/>
    <w:rsid w:val="002E22BC"/>
    <w:rsid w:val="002F1376"/>
    <w:rsid w:val="003030E9"/>
    <w:rsid w:val="00303173"/>
    <w:rsid w:val="00313E36"/>
    <w:rsid w:val="00323F6F"/>
    <w:rsid w:val="003416E8"/>
    <w:rsid w:val="00355D7C"/>
    <w:rsid w:val="00371C03"/>
    <w:rsid w:val="00377DC3"/>
    <w:rsid w:val="00396767"/>
    <w:rsid w:val="003B425D"/>
    <w:rsid w:val="003F2F36"/>
    <w:rsid w:val="003F6D43"/>
    <w:rsid w:val="0041092E"/>
    <w:rsid w:val="0042541F"/>
    <w:rsid w:val="0043169C"/>
    <w:rsid w:val="00433AA4"/>
    <w:rsid w:val="004414DB"/>
    <w:rsid w:val="00445756"/>
    <w:rsid w:val="00447672"/>
    <w:rsid w:val="004816F9"/>
    <w:rsid w:val="004829B6"/>
    <w:rsid w:val="00491B33"/>
    <w:rsid w:val="004C6A46"/>
    <w:rsid w:val="004D3C91"/>
    <w:rsid w:val="004D5F90"/>
    <w:rsid w:val="004F3DCA"/>
    <w:rsid w:val="004F5922"/>
    <w:rsid w:val="0051022A"/>
    <w:rsid w:val="00521968"/>
    <w:rsid w:val="00522B06"/>
    <w:rsid w:val="00536D14"/>
    <w:rsid w:val="00552515"/>
    <w:rsid w:val="00565D1D"/>
    <w:rsid w:val="005757EB"/>
    <w:rsid w:val="00576DA4"/>
    <w:rsid w:val="005818A2"/>
    <w:rsid w:val="00585ADA"/>
    <w:rsid w:val="005A2A96"/>
    <w:rsid w:val="005A7147"/>
    <w:rsid w:val="005B4B38"/>
    <w:rsid w:val="005B777C"/>
    <w:rsid w:val="005C30BF"/>
    <w:rsid w:val="005C5949"/>
    <w:rsid w:val="005D4CC7"/>
    <w:rsid w:val="005F7A81"/>
    <w:rsid w:val="00602968"/>
    <w:rsid w:val="00633711"/>
    <w:rsid w:val="00642E40"/>
    <w:rsid w:val="0064604F"/>
    <w:rsid w:val="0065179E"/>
    <w:rsid w:val="006807C6"/>
    <w:rsid w:val="00691A8A"/>
    <w:rsid w:val="006B76AB"/>
    <w:rsid w:val="006C0EA2"/>
    <w:rsid w:val="006D2F6B"/>
    <w:rsid w:val="006E24E4"/>
    <w:rsid w:val="006F0E65"/>
    <w:rsid w:val="007043EF"/>
    <w:rsid w:val="00734216"/>
    <w:rsid w:val="00744E53"/>
    <w:rsid w:val="007458DD"/>
    <w:rsid w:val="00751CAA"/>
    <w:rsid w:val="0076531D"/>
    <w:rsid w:val="00766E8E"/>
    <w:rsid w:val="007825B1"/>
    <w:rsid w:val="0078281D"/>
    <w:rsid w:val="007834C7"/>
    <w:rsid w:val="00783B88"/>
    <w:rsid w:val="00784644"/>
    <w:rsid w:val="0078607F"/>
    <w:rsid w:val="00790324"/>
    <w:rsid w:val="007A01DC"/>
    <w:rsid w:val="007A3656"/>
    <w:rsid w:val="007B5799"/>
    <w:rsid w:val="007C65A9"/>
    <w:rsid w:val="007D0045"/>
    <w:rsid w:val="007D24BC"/>
    <w:rsid w:val="007D7A06"/>
    <w:rsid w:val="007D7E9F"/>
    <w:rsid w:val="008125C1"/>
    <w:rsid w:val="0081266D"/>
    <w:rsid w:val="00817FB4"/>
    <w:rsid w:val="00836931"/>
    <w:rsid w:val="00842320"/>
    <w:rsid w:val="00866B74"/>
    <w:rsid w:val="008927E4"/>
    <w:rsid w:val="00895709"/>
    <w:rsid w:val="008A46F4"/>
    <w:rsid w:val="008B5FE3"/>
    <w:rsid w:val="008C0449"/>
    <w:rsid w:val="008C0F69"/>
    <w:rsid w:val="008C6A99"/>
    <w:rsid w:val="008D7E4F"/>
    <w:rsid w:val="008E32BC"/>
    <w:rsid w:val="008E7754"/>
    <w:rsid w:val="00914076"/>
    <w:rsid w:val="00936804"/>
    <w:rsid w:val="009370A7"/>
    <w:rsid w:val="00961DE6"/>
    <w:rsid w:val="00973702"/>
    <w:rsid w:val="00987C8A"/>
    <w:rsid w:val="009A1DC4"/>
    <w:rsid w:val="009B012B"/>
    <w:rsid w:val="009B0C66"/>
    <w:rsid w:val="009C4302"/>
    <w:rsid w:val="009C7BE0"/>
    <w:rsid w:val="009D6BC1"/>
    <w:rsid w:val="009E409B"/>
    <w:rsid w:val="009F4A69"/>
    <w:rsid w:val="00A17034"/>
    <w:rsid w:val="00A25B3E"/>
    <w:rsid w:val="00A30459"/>
    <w:rsid w:val="00A30B85"/>
    <w:rsid w:val="00A34842"/>
    <w:rsid w:val="00A40AD1"/>
    <w:rsid w:val="00A46445"/>
    <w:rsid w:val="00A52A2C"/>
    <w:rsid w:val="00A74726"/>
    <w:rsid w:val="00A81EF1"/>
    <w:rsid w:val="00A92254"/>
    <w:rsid w:val="00A9502D"/>
    <w:rsid w:val="00AA2755"/>
    <w:rsid w:val="00AB72A8"/>
    <w:rsid w:val="00AC7876"/>
    <w:rsid w:val="00AE3B02"/>
    <w:rsid w:val="00AE7038"/>
    <w:rsid w:val="00AE74B2"/>
    <w:rsid w:val="00AF1901"/>
    <w:rsid w:val="00B02192"/>
    <w:rsid w:val="00B22DFA"/>
    <w:rsid w:val="00B26738"/>
    <w:rsid w:val="00B30239"/>
    <w:rsid w:val="00B416BF"/>
    <w:rsid w:val="00B5722C"/>
    <w:rsid w:val="00B575FC"/>
    <w:rsid w:val="00B66837"/>
    <w:rsid w:val="00B72E28"/>
    <w:rsid w:val="00B87A76"/>
    <w:rsid w:val="00BA0211"/>
    <w:rsid w:val="00BA09FB"/>
    <w:rsid w:val="00BA193D"/>
    <w:rsid w:val="00BB4DBA"/>
    <w:rsid w:val="00BC0A65"/>
    <w:rsid w:val="00BC13D6"/>
    <w:rsid w:val="00BE2373"/>
    <w:rsid w:val="00BE74A4"/>
    <w:rsid w:val="00BE770F"/>
    <w:rsid w:val="00BF5576"/>
    <w:rsid w:val="00C04897"/>
    <w:rsid w:val="00C11FF0"/>
    <w:rsid w:val="00C653CA"/>
    <w:rsid w:val="00C718EE"/>
    <w:rsid w:val="00C74DBC"/>
    <w:rsid w:val="00C75D46"/>
    <w:rsid w:val="00C9078B"/>
    <w:rsid w:val="00C92339"/>
    <w:rsid w:val="00C945BF"/>
    <w:rsid w:val="00CA122D"/>
    <w:rsid w:val="00CA4E4C"/>
    <w:rsid w:val="00CB1B58"/>
    <w:rsid w:val="00CB3752"/>
    <w:rsid w:val="00CB7D5D"/>
    <w:rsid w:val="00CC0BEE"/>
    <w:rsid w:val="00CD5770"/>
    <w:rsid w:val="00D142BB"/>
    <w:rsid w:val="00D15671"/>
    <w:rsid w:val="00D17E95"/>
    <w:rsid w:val="00D24627"/>
    <w:rsid w:val="00D247CF"/>
    <w:rsid w:val="00D42B38"/>
    <w:rsid w:val="00D44E9C"/>
    <w:rsid w:val="00D45285"/>
    <w:rsid w:val="00D54700"/>
    <w:rsid w:val="00D6059D"/>
    <w:rsid w:val="00D752F1"/>
    <w:rsid w:val="00D83AE1"/>
    <w:rsid w:val="00D8412E"/>
    <w:rsid w:val="00D85202"/>
    <w:rsid w:val="00D94E2A"/>
    <w:rsid w:val="00DA20A1"/>
    <w:rsid w:val="00DA47E5"/>
    <w:rsid w:val="00DB1D09"/>
    <w:rsid w:val="00DD196B"/>
    <w:rsid w:val="00DF2D18"/>
    <w:rsid w:val="00DF7F04"/>
    <w:rsid w:val="00E05843"/>
    <w:rsid w:val="00E234A9"/>
    <w:rsid w:val="00E25DA9"/>
    <w:rsid w:val="00E35EC9"/>
    <w:rsid w:val="00E56731"/>
    <w:rsid w:val="00E701DA"/>
    <w:rsid w:val="00E86CCA"/>
    <w:rsid w:val="00EA233D"/>
    <w:rsid w:val="00EB7B46"/>
    <w:rsid w:val="00EC2709"/>
    <w:rsid w:val="00EC2DFD"/>
    <w:rsid w:val="00EC3F38"/>
    <w:rsid w:val="00EE17FD"/>
    <w:rsid w:val="00EE1E01"/>
    <w:rsid w:val="00EF06DF"/>
    <w:rsid w:val="00F0053F"/>
    <w:rsid w:val="00F07868"/>
    <w:rsid w:val="00F07DDC"/>
    <w:rsid w:val="00F30C2D"/>
    <w:rsid w:val="00F46743"/>
    <w:rsid w:val="00F46D12"/>
    <w:rsid w:val="00F70B8E"/>
    <w:rsid w:val="00F7218A"/>
    <w:rsid w:val="00F73D0F"/>
    <w:rsid w:val="00F946C7"/>
    <w:rsid w:val="00F96381"/>
    <w:rsid w:val="00FA099B"/>
    <w:rsid w:val="00FA675B"/>
    <w:rsid w:val="00FA758C"/>
    <w:rsid w:val="00FE44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D87D"/>
  <w15:chartTrackingRefBased/>
  <w15:docId w15:val="{4A1A85C5-9CF0-4D01-8C12-0314AA8FB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D2B3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73D0F"/>
    <w:pPr>
      <w:ind w:left="720"/>
      <w:contextualSpacing/>
    </w:pPr>
  </w:style>
  <w:style w:type="character" w:styleId="Hipersaitas">
    <w:name w:val="Hyperlink"/>
    <w:basedOn w:val="Numatytasispastraiposriftas"/>
    <w:uiPriority w:val="99"/>
    <w:semiHidden/>
    <w:unhideWhenUsed/>
    <w:rsid w:val="00D83AE1"/>
    <w:rPr>
      <w:color w:val="0000FF"/>
      <w:u w:val="single"/>
    </w:rPr>
  </w:style>
  <w:style w:type="paragraph" w:styleId="prastasiniatinklio">
    <w:name w:val="Normal (Web)"/>
    <w:basedOn w:val="prastasis"/>
    <w:uiPriority w:val="99"/>
    <w:semiHidden/>
    <w:unhideWhenUsed/>
    <w:rsid w:val="001A08D8"/>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82163">
      <w:bodyDiv w:val="1"/>
      <w:marLeft w:val="0"/>
      <w:marRight w:val="0"/>
      <w:marTop w:val="0"/>
      <w:marBottom w:val="0"/>
      <w:divBdr>
        <w:top w:val="none" w:sz="0" w:space="0" w:color="auto"/>
        <w:left w:val="none" w:sz="0" w:space="0" w:color="auto"/>
        <w:bottom w:val="none" w:sz="0" w:space="0" w:color="auto"/>
        <w:right w:val="none" w:sz="0" w:space="0" w:color="auto"/>
      </w:divBdr>
    </w:div>
    <w:div w:id="44049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9DAFC-D0C1-405B-8CCD-F6C8169F0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9236</Words>
  <Characters>5266</Characters>
  <Application>Microsoft Office Word</Application>
  <DocSecurity>0</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Jankauskienė</dc:creator>
  <cp:keywords/>
  <dc:description/>
  <cp:lastModifiedBy>Neveronys</cp:lastModifiedBy>
  <cp:revision>3</cp:revision>
  <dcterms:created xsi:type="dcterms:W3CDTF">2024-01-22T06:50:00Z</dcterms:created>
  <dcterms:modified xsi:type="dcterms:W3CDTF">2024-01-22T06:52:00Z</dcterms:modified>
</cp:coreProperties>
</file>